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3AE4" w:rsidRPr="001B3AE4" w:rsidRDefault="001B3AE4" w:rsidP="001B3AE4">
      <w:pPr>
        <w:spacing w:after="120" w:line="240" w:lineRule="atLeast"/>
        <w:jc w:val="center"/>
        <w:rPr>
          <w:rFonts w:asciiTheme="minorHAnsi" w:hAnsiTheme="minorHAnsi"/>
          <w:b/>
          <w:bCs/>
          <w:sz w:val="10"/>
          <w:szCs w:val="10"/>
        </w:rPr>
      </w:pPr>
      <w:r>
        <w:rPr>
          <w:rFonts w:asciiTheme="minorHAnsi" w:hAnsiTheme="minorHAnsi"/>
          <w:b/>
          <w:bCs/>
          <w:noProof/>
          <w:sz w:val="10"/>
          <w:szCs w:val="10"/>
          <w:lang w:eastAsia="de-DE"/>
        </w:rPr>
        <w:drawing>
          <wp:anchor distT="0" distB="0" distL="114300" distR="114300" simplePos="0" relativeHeight="251658240" behindDoc="0" locked="0" layoutInCell="1" allowOverlap="1">
            <wp:simplePos x="0" y="0"/>
            <wp:positionH relativeFrom="margin">
              <wp:align>center</wp:align>
            </wp:positionH>
            <wp:positionV relativeFrom="paragraph">
              <wp:posOffset>-623570</wp:posOffset>
            </wp:positionV>
            <wp:extent cx="2581275" cy="1076325"/>
            <wp:effectExtent l="19050" t="0" r="9525" b="0"/>
            <wp:wrapNone/>
            <wp:docPr id="1" name="Bild 1" descr="\\BORCOFILER1\mac\BildBank\LOGOS\GRAN_DUQUE_ DALBA\GRAN_DUQUE_D_ALBA\logo con coro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RCOFILER1\mac\BildBank\LOGOS\GRAN_DUQUE_ DALBA\GRAN_DUQUE_D_ALBA\logo con corona.jpg"/>
                    <pic:cNvPicPr>
                      <a:picLocks noChangeAspect="1" noChangeArrowheads="1"/>
                    </pic:cNvPicPr>
                  </pic:nvPicPr>
                  <pic:blipFill>
                    <a:blip r:embed="rId6" cstate="print"/>
                    <a:srcRect/>
                    <a:stretch>
                      <a:fillRect/>
                    </a:stretch>
                  </pic:blipFill>
                  <pic:spPr bwMode="auto">
                    <a:xfrm>
                      <a:off x="0" y="0"/>
                      <a:ext cx="2581275" cy="1076325"/>
                    </a:xfrm>
                    <a:prstGeom prst="rect">
                      <a:avLst/>
                    </a:prstGeom>
                    <a:noFill/>
                    <a:ln w="9525">
                      <a:noFill/>
                      <a:miter lim="800000"/>
                      <a:headEnd/>
                      <a:tailEnd/>
                    </a:ln>
                  </pic:spPr>
                </pic:pic>
              </a:graphicData>
            </a:graphic>
          </wp:anchor>
        </w:drawing>
      </w:r>
    </w:p>
    <w:p w:rsidR="001B3AE4" w:rsidRDefault="001B3AE4" w:rsidP="000A5ADD">
      <w:pPr>
        <w:rPr>
          <w:rFonts w:asciiTheme="minorHAnsi" w:hAnsiTheme="minorHAnsi"/>
          <w:sz w:val="24"/>
          <w:szCs w:val="24"/>
        </w:rPr>
      </w:pPr>
    </w:p>
    <w:p w:rsidR="001B3AE4" w:rsidRDefault="001B3AE4" w:rsidP="000A5ADD">
      <w:pPr>
        <w:rPr>
          <w:rFonts w:asciiTheme="minorHAnsi" w:hAnsiTheme="minorHAnsi"/>
          <w:sz w:val="24"/>
          <w:szCs w:val="24"/>
        </w:rPr>
      </w:pPr>
    </w:p>
    <w:p w:rsidR="001B3AE4" w:rsidRPr="001B3AE4" w:rsidRDefault="001B3AE4" w:rsidP="001B3AE4">
      <w:pPr>
        <w:jc w:val="center"/>
        <w:rPr>
          <w:rFonts w:asciiTheme="minorHAnsi" w:hAnsiTheme="minorHAnsi"/>
          <w:b/>
          <w:sz w:val="28"/>
          <w:szCs w:val="28"/>
        </w:rPr>
      </w:pPr>
      <w:r w:rsidRPr="001B3AE4">
        <w:rPr>
          <w:rFonts w:asciiTheme="minorHAnsi" w:hAnsiTheme="minorHAnsi"/>
          <w:b/>
          <w:sz w:val="28"/>
          <w:szCs w:val="28"/>
        </w:rPr>
        <w:t xml:space="preserve">Gran Duque d’Alba </w:t>
      </w:r>
      <w:r w:rsidR="001116E5">
        <w:rPr>
          <w:rFonts w:asciiTheme="minorHAnsi" w:hAnsiTheme="minorHAnsi"/>
          <w:b/>
          <w:sz w:val="28"/>
          <w:szCs w:val="28"/>
        </w:rPr>
        <w:t xml:space="preserve">Gran Reserva </w:t>
      </w:r>
      <w:r w:rsidRPr="001B3AE4">
        <w:rPr>
          <w:rFonts w:asciiTheme="minorHAnsi" w:hAnsiTheme="minorHAnsi"/>
          <w:b/>
          <w:sz w:val="28"/>
          <w:szCs w:val="28"/>
        </w:rPr>
        <w:t>als Geschenkset mit Cocktailglas im Handel</w:t>
      </w:r>
    </w:p>
    <w:p w:rsidR="001116E5" w:rsidRDefault="00511E09" w:rsidP="009B7E73">
      <w:pPr>
        <w:jc w:val="both"/>
        <w:rPr>
          <w:rFonts w:asciiTheme="minorHAnsi" w:hAnsiTheme="minorHAnsi"/>
          <w:sz w:val="24"/>
          <w:szCs w:val="24"/>
        </w:rPr>
      </w:pPr>
      <w:r w:rsidRPr="001B3AE4">
        <w:rPr>
          <w:rFonts w:asciiTheme="minorHAnsi" w:hAnsiTheme="minorHAnsi"/>
          <w:b/>
          <w:sz w:val="24"/>
          <w:szCs w:val="24"/>
        </w:rPr>
        <w:t>Hamburg</w:t>
      </w:r>
      <w:r w:rsidR="003B25BB" w:rsidRPr="001B3AE4">
        <w:rPr>
          <w:rFonts w:asciiTheme="minorHAnsi" w:hAnsiTheme="minorHAnsi"/>
          <w:b/>
          <w:sz w:val="24"/>
          <w:szCs w:val="24"/>
        </w:rPr>
        <w:t xml:space="preserve">, </w:t>
      </w:r>
      <w:r w:rsidR="001B3AE4" w:rsidRPr="001B3AE4">
        <w:rPr>
          <w:rFonts w:asciiTheme="minorHAnsi" w:hAnsiTheme="minorHAnsi"/>
          <w:b/>
          <w:sz w:val="24"/>
          <w:szCs w:val="24"/>
        </w:rPr>
        <w:t>Juli 2019</w:t>
      </w:r>
      <w:r w:rsidR="003B25BB" w:rsidRPr="00EB28D3">
        <w:rPr>
          <w:rFonts w:asciiTheme="minorHAnsi" w:hAnsiTheme="minorHAnsi"/>
          <w:sz w:val="24"/>
          <w:szCs w:val="24"/>
        </w:rPr>
        <w:t xml:space="preserve">. </w:t>
      </w:r>
      <w:r w:rsidR="001B3AE4">
        <w:rPr>
          <w:rFonts w:asciiTheme="minorHAnsi" w:hAnsiTheme="minorHAnsi"/>
          <w:sz w:val="24"/>
          <w:szCs w:val="24"/>
        </w:rPr>
        <w:t>Ab dem 01.08.2019 haben Konsumenten die Möglichkeit, den erlesenen Brandy Gran Duque d’Alba</w:t>
      </w:r>
      <w:r w:rsidR="001116E5">
        <w:rPr>
          <w:rFonts w:asciiTheme="minorHAnsi" w:hAnsiTheme="minorHAnsi"/>
          <w:sz w:val="24"/>
          <w:szCs w:val="24"/>
        </w:rPr>
        <w:t xml:space="preserve"> Gran Reserva</w:t>
      </w:r>
      <w:r w:rsidR="001B3AE4">
        <w:rPr>
          <w:rFonts w:asciiTheme="minorHAnsi" w:hAnsiTheme="minorHAnsi"/>
          <w:sz w:val="24"/>
          <w:szCs w:val="24"/>
        </w:rPr>
        <w:t xml:space="preserve"> aus dem spanischem Traditionshaus </w:t>
      </w:r>
      <w:r w:rsidR="001B3AE4" w:rsidRPr="00EB28D3">
        <w:rPr>
          <w:rFonts w:asciiTheme="minorHAnsi" w:hAnsiTheme="minorHAnsi"/>
          <w:sz w:val="24"/>
          <w:szCs w:val="24"/>
        </w:rPr>
        <w:t>Williams &amp; Humbert</w:t>
      </w:r>
      <w:r w:rsidR="001B3AE4">
        <w:rPr>
          <w:rFonts w:asciiTheme="minorHAnsi" w:hAnsiTheme="minorHAnsi"/>
          <w:sz w:val="24"/>
          <w:szCs w:val="24"/>
        </w:rPr>
        <w:t xml:space="preserve"> als Geschenkset mit ein</w:t>
      </w:r>
      <w:r w:rsidR="001116E5">
        <w:rPr>
          <w:rFonts w:asciiTheme="minorHAnsi" w:hAnsiTheme="minorHAnsi"/>
          <w:sz w:val="24"/>
          <w:szCs w:val="24"/>
        </w:rPr>
        <w:t xml:space="preserve">em Tumbler-Glas zu entdecken. Das hochwertige Glas besticht durch eine moderne Optik mit subtilem Branding und eignet sich hervorragend, um den vollendeten und weichen Geschmack dieses besonderen Brandys, pur oder in Drinks zu genießen. Abgerundet wird das Geschenkset durch seine Gestaltung in edlem Rot, das die Farbgebung des Flaschendesigns mit Halsschleife und </w:t>
      </w:r>
      <w:r w:rsidR="00D244DA">
        <w:rPr>
          <w:rFonts w:asciiTheme="minorHAnsi" w:hAnsiTheme="minorHAnsi"/>
          <w:sz w:val="24"/>
          <w:szCs w:val="24"/>
        </w:rPr>
        <w:t>Wachssiegel aufgreift und seiner adeligen Namensgebung sowie Herkunft</w:t>
      </w:r>
      <w:r w:rsidR="00CF3677">
        <w:rPr>
          <w:rFonts w:asciiTheme="minorHAnsi" w:hAnsiTheme="minorHAnsi"/>
          <w:sz w:val="24"/>
          <w:szCs w:val="24"/>
        </w:rPr>
        <w:t xml:space="preserve"> entsprechend</w:t>
      </w:r>
      <w:r w:rsidR="00D244DA">
        <w:rPr>
          <w:rFonts w:asciiTheme="minorHAnsi" w:hAnsiTheme="minorHAnsi"/>
          <w:sz w:val="24"/>
          <w:szCs w:val="24"/>
        </w:rPr>
        <w:t xml:space="preserve"> stilecht verpackt, zusätzlich geschmückt mit aufgedruckten Ornamenten.</w:t>
      </w:r>
    </w:p>
    <w:p w:rsidR="00D244DA" w:rsidRPr="00D244DA" w:rsidRDefault="00D244DA" w:rsidP="009B7E73">
      <w:pPr>
        <w:jc w:val="both"/>
        <w:rPr>
          <w:rFonts w:asciiTheme="minorHAnsi" w:hAnsiTheme="minorHAnsi"/>
          <w:sz w:val="24"/>
          <w:szCs w:val="24"/>
        </w:rPr>
      </w:pPr>
      <w:r>
        <w:rPr>
          <w:rFonts w:asciiTheme="minorHAnsi" w:hAnsiTheme="minorHAnsi"/>
          <w:sz w:val="24"/>
          <w:szCs w:val="24"/>
        </w:rPr>
        <w:t xml:space="preserve">Das aufmerksamkeitsstarke Geschenkset </w:t>
      </w:r>
      <w:r w:rsidRPr="00D244DA">
        <w:rPr>
          <w:rFonts w:asciiTheme="minorHAnsi" w:hAnsiTheme="minorHAnsi"/>
          <w:sz w:val="24"/>
          <w:szCs w:val="24"/>
        </w:rPr>
        <w:t>wird, solange der Vorrat reicht, dem LEH</w:t>
      </w:r>
      <w:r w:rsidR="00B13E34">
        <w:rPr>
          <w:rFonts w:asciiTheme="minorHAnsi" w:hAnsiTheme="minorHAnsi"/>
          <w:sz w:val="24"/>
          <w:szCs w:val="24"/>
        </w:rPr>
        <w:t xml:space="preserve"> und FH</w:t>
      </w:r>
      <w:r w:rsidRPr="00D244DA">
        <w:rPr>
          <w:rFonts w:asciiTheme="minorHAnsi" w:hAnsiTheme="minorHAnsi"/>
          <w:sz w:val="24"/>
          <w:szCs w:val="24"/>
        </w:rPr>
        <w:t xml:space="preserve"> in Deutschland als Kartonware angeboten.</w:t>
      </w:r>
    </w:p>
    <w:p w:rsidR="001116E5" w:rsidRPr="001116E5" w:rsidRDefault="001116E5" w:rsidP="009B7E73">
      <w:pPr>
        <w:jc w:val="both"/>
        <w:rPr>
          <w:rFonts w:asciiTheme="minorHAnsi" w:hAnsiTheme="minorHAnsi"/>
          <w:b/>
          <w:sz w:val="24"/>
          <w:szCs w:val="24"/>
        </w:rPr>
      </w:pPr>
      <w:r w:rsidRPr="001116E5">
        <w:rPr>
          <w:rFonts w:asciiTheme="minorHAnsi" w:hAnsiTheme="minorHAnsi"/>
          <w:b/>
          <w:sz w:val="24"/>
          <w:szCs w:val="24"/>
        </w:rPr>
        <w:t>Gran Duque D'Alba Gran Reserva</w:t>
      </w:r>
    </w:p>
    <w:p w:rsidR="001B3AE4" w:rsidRPr="001116E5" w:rsidRDefault="001116E5" w:rsidP="009B7E73">
      <w:pPr>
        <w:jc w:val="both"/>
        <w:rPr>
          <w:rFonts w:asciiTheme="minorHAnsi" w:hAnsiTheme="minorHAnsi"/>
          <w:sz w:val="24"/>
          <w:szCs w:val="24"/>
        </w:rPr>
      </w:pPr>
      <w:r w:rsidRPr="001116E5">
        <w:rPr>
          <w:rFonts w:asciiTheme="minorHAnsi" w:hAnsiTheme="minorHAnsi"/>
          <w:sz w:val="24"/>
          <w:szCs w:val="24"/>
        </w:rPr>
        <w:t>Gran Duque D'Alba Gran Reserva gilt als der Fürst unter den spanischen Spitzen-Brandies. Damit aus den erlesenen Ausgangsweinen ein Gran Duque D’Alba Solera Gran Reserva wird, gelangt die "Holanda" für etwa 12 Jahre in ein Solera-System, in dem vorher mindestens drei Jahre Sherry gereift ist. Nur so erhält der Brandy seine typisch dunkle Farbe und den weichen, vollen Geschmack mit zarter Vanille- und Eichennote. Die Solera von Gran Duque D’Alba ist über 100 Jahre alt und setzt sich aus zwölf Reihen von Eichenholzfässern aus amerikanischer Roteiche mit einem Fassungsvermögen von je 500-600 Litern zusammen.</w:t>
      </w:r>
    </w:p>
    <w:p w:rsidR="000A5ADD" w:rsidRPr="00EB28D3" w:rsidRDefault="000A5ADD" w:rsidP="000A5ADD">
      <w:pPr>
        <w:rPr>
          <w:rFonts w:asciiTheme="minorHAnsi" w:hAnsiTheme="minorHAnsi"/>
          <w:sz w:val="24"/>
          <w:szCs w:val="24"/>
          <w:lang w:val="en-US"/>
        </w:rPr>
      </w:pPr>
      <w:r w:rsidRPr="00EB28D3">
        <w:rPr>
          <w:rFonts w:asciiTheme="minorHAnsi" w:hAnsiTheme="minorHAnsi"/>
          <w:b/>
          <w:bCs/>
          <w:sz w:val="24"/>
          <w:szCs w:val="24"/>
          <w:lang w:val="en-US"/>
        </w:rPr>
        <w:t xml:space="preserve">Gran Duque D’Alba </w:t>
      </w:r>
      <w:r w:rsidR="0038100C" w:rsidRPr="00EB28D3">
        <w:rPr>
          <w:rFonts w:asciiTheme="minorHAnsi" w:hAnsiTheme="minorHAnsi"/>
          <w:b/>
          <w:bCs/>
          <w:sz w:val="24"/>
          <w:szCs w:val="24"/>
          <w:lang w:val="en-US"/>
        </w:rPr>
        <w:t xml:space="preserve">Brandy de Jerez </w:t>
      </w:r>
    </w:p>
    <w:p w:rsidR="000A5ADD" w:rsidRPr="00EB28D3" w:rsidRDefault="000A5ADD" w:rsidP="009B7E73">
      <w:pPr>
        <w:jc w:val="both"/>
        <w:rPr>
          <w:rFonts w:asciiTheme="minorHAnsi" w:hAnsiTheme="minorHAnsi"/>
          <w:sz w:val="24"/>
          <w:szCs w:val="24"/>
        </w:rPr>
      </w:pPr>
      <w:r w:rsidRPr="00EB28D3">
        <w:rPr>
          <w:rFonts w:asciiTheme="minorHAnsi" w:hAnsiTheme="minorHAnsi"/>
          <w:sz w:val="24"/>
          <w:szCs w:val="24"/>
        </w:rPr>
        <w:t>Gegen Ende des 19. Jahrhunderts etablierte sich das traditionelle Solera-System der Sherry-Hersteller auch bei den Kellermeistern der Brandy-Häuser. So begannen Alexan</w:t>
      </w:r>
      <w:r w:rsidR="0038100C" w:rsidRPr="00EB28D3">
        <w:rPr>
          <w:rFonts w:asciiTheme="minorHAnsi" w:hAnsiTheme="minorHAnsi"/>
          <w:sz w:val="24"/>
          <w:szCs w:val="24"/>
        </w:rPr>
        <w:t>der Williams und Arthur Humbert,</w:t>
      </w:r>
      <w:r w:rsidRPr="00EB28D3">
        <w:rPr>
          <w:rFonts w:asciiTheme="minorHAnsi" w:hAnsiTheme="minorHAnsi"/>
          <w:sz w:val="24"/>
          <w:szCs w:val="24"/>
        </w:rPr>
        <w:t xml:space="preserve"> bald darauf auch zwei der erfolgreichsten Sherry-Produzenten ihrer Zeit,</w:t>
      </w:r>
      <w:r w:rsidR="00591637">
        <w:rPr>
          <w:rFonts w:asciiTheme="minorHAnsi" w:hAnsiTheme="minorHAnsi"/>
          <w:sz w:val="24"/>
          <w:szCs w:val="24"/>
        </w:rPr>
        <w:t xml:space="preserve"> im Jahr</w:t>
      </w:r>
      <w:r w:rsidRPr="00EB28D3">
        <w:rPr>
          <w:rFonts w:asciiTheme="minorHAnsi" w:hAnsiTheme="minorHAnsi"/>
          <w:sz w:val="24"/>
          <w:szCs w:val="24"/>
        </w:rPr>
        <w:t xml:space="preserve"> </w:t>
      </w:r>
      <w:r w:rsidR="00D60862">
        <w:rPr>
          <w:rFonts w:asciiTheme="minorHAnsi" w:hAnsiTheme="minorHAnsi"/>
          <w:sz w:val="24"/>
          <w:szCs w:val="24"/>
        </w:rPr>
        <w:t>1</w:t>
      </w:r>
      <w:r w:rsidRPr="00EB28D3">
        <w:rPr>
          <w:rFonts w:asciiTheme="minorHAnsi" w:hAnsiTheme="minorHAnsi"/>
          <w:sz w:val="24"/>
          <w:szCs w:val="24"/>
        </w:rPr>
        <w:t>877 mit der Produktion der edlen Spirituose. 1945 wurde die Marke Gran Duque de Alba auf den Markt gebracht. Die Nachfahren des namensgebenden Gran Duque d’Alba, dem Herzog von Alba, standen zu dieser Zeit in enger Beziehung zur Bodegas Williams &amp; Humbert und galten als hochengagierte Förderer der spanischen Brandy-Kultur.</w:t>
      </w:r>
    </w:p>
    <w:p w:rsidR="00C32EB9" w:rsidRDefault="000A5ADD" w:rsidP="009B7E73">
      <w:pPr>
        <w:jc w:val="both"/>
        <w:rPr>
          <w:rFonts w:asciiTheme="minorHAnsi" w:hAnsiTheme="minorHAnsi"/>
          <w:sz w:val="24"/>
          <w:szCs w:val="24"/>
        </w:rPr>
      </w:pPr>
      <w:r w:rsidRPr="00EB28D3">
        <w:rPr>
          <w:rFonts w:asciiTheme="minorHAnsi" w:hAnsiTheme="minorHAnsi"/>
          <w:sz w:val="24"/>
          <w:szCs w:val="24"/>
        </w:rPr>
        <w:t xml:space="preserve">Trockene, gehaltvolle Grundweine sind die Basis für die Herstellung von Gran Duque D’Alba </w:t>
      </w:r>
      <w:r w:rsidR="00D60862">
        <w:rPr>
          <w:rFonts w:asciiTheme="minorHAnsi" w:hAnsiTheme="minorHAnsi"/>
          <w:sz w:val="24"/>
          <w:szCs w:val="24"/>
        </w:rPr>
        <w:t>Brandys</w:t>
      </w:r>
      <w:r w:rsidRPr="00EB28D3">
        <w:rPr>
          <w:rFonts w:asciiTheme="minorHAnsi" w:hAnsiTheme="minorHAnsi"/>
          <w:sz w:val="24"/>
          <w:szCs w:val="24"/>
        </w:rPr>
        <w:t>. Die „Holanda“ wird aus einer äußerst exklusiven Selektion von Palomino und Airen Weißwein gewonnen und in mit Eichenholz befeuerten Kupferkesseln langs</w:t>
      </w:r>
      <w:r w:rsidR="00E16E0F">
        <w:rPr>
          <w:rFonts w:asciiTheme="minorHAnsi" w:hAnsiTheme="minorHAnsi"/>
          <w:sz w:val="24"/>
          <w:szCs w:val="24"/>
        </w:rPr>
        <w:t>am auf 65° Celsius destilliert.</w:t>
      </w:r>
    </w:p>
    <w:p w:rsidR="00D244DA" w:rsidRDefault="00D244DA" w:rsidP="008125AF">
      <w:pPr>
        <w:spacing w:after="240"/>
        <w:rPr>
          <w:rFonts w:asciiTheme="minorHAnsi" w:hAnsiTheme="minorHAnsi"/>
          <w:b/>
          <w:bCs/>
          <w:caps/>
          <w:sz w:val="24"/>
          <w:szCs w:val="24"/>
        </w:rPr>
      </w:pPr>
    </w:p>
    <w:p w:rsidR="00D244DA" w:rsidRPr="00D244DA" w:rsidRDefault="00D244DA" w:rsidP="00D244DA">
      <w:pPr>
        <w:spacing w:line="240" w:lineRule="auto"/>
        <w:contextualSpacing/>
        <w:jc w:val="both"/>
        <w:rPr>
          <w:rFonts w:asciiTheme="minorHAnsi" w:hAnsiTheme="minorHAnsi" w:cs="Arial"/>
          <w:sz w:val="24"/>
          <w:szCs w:val="24"/>
        </w:rPr>
      </w:pPr>
    </w:p>
    <w:p w:rsidR="00D244DA" w:rsidRDefault="00D244DA" w:rsidP="00D244DA">
      <w:pPr>
        <w:spacing w:line="240" w:lineRule="auto"/>
        <w:contextualSpacing/>
        <w:jc w:val="both"/>
        <w:rPr>
          <w:rFonts w:asciiTheme="minorHAnsi" w:hAnsiTheme="minorHAnsi" w:cs="Arial"/>
          <w:b/>
          <w:sz w:val="24"/>
          <w:szCs w:val="24"/>
        </w:rPr>
      </w:pPr>
      <w:r w:rsidRPr="00D244DA">
        <w:rPr>
          <w:rFonts w:asciiTheme="minorHAnsi" w:hAnsiTheme="minorHAnsi" w:cs="Arial"/>
          <w:b/>
          <w:sz w:val="24"/>
          <w:szCs w:val="24"/>
        </w:rPr>
        <w:t>BORCO-MARKEN-IMPORT, Hamburg</w:t>
      </w:r>
    </w:p>
    <w:p w:rsidR="00D244DA" w:rsidRPr="00D244DA" w:rsidRDefault="00D244DA" w:rsidP="00D244DA">
      <w:pPr>
        <w:spacing w:line="240" w:lineRule="auto"/>
        <w:contextualSpacing/>
        <w:jc w:val="both"/>
        <w:rPr>
          <w:rFonts w:asciiTheme="minorHAnsi" w:hAnsiTheme="minorHAnsi" w:cs="Arial"/>
          <w:b/>
          <w:sz w:val="24"/>
          <w:szCs w:val="24"/>
        </w:rPr>
      </w:pPr>
    </w:p>
    <w:p w:rsidR="00D244DA" w:rsidRPr="00D244DA" w:rsidRDefault="00D244DA" w:rsidP="00E35ADE">
      <w:pPr>
        <w:contextualSpacing/>
        <w:jc w:val="both"/>
        <w:rPr>
          <w:rFonts w:asciiTheme="minorHAnsi" w:hAnsiTheme="minorHAnsi"/>
          <w:sz w:val="24"/>
          <w:szCs w:val="24"/>
        </w:rPr>
      </w:pPr>
      <w:r w:rsidRPr="00D244DA">
        <w:rPr>
          <w:rFonts w:asciiTheme="minorHAnsi" w:hAnsiTheme="minorHAnsi"/>
          <w:sz w:val="24"/>
          <w:szCs w:val="24"/>
        </w:rPr>
        <w:t xml:space="preserve">Die </w:t>
      </w:r>
      <w:r>
        <w:rPr>
          <w:rFonts w:asciiTheme="minorHAnsi" w:hAnsiTheme="minorHAnsi"/>
          <w:sz w:val="24"/>
          <w:szCs w:val="24"/>
        </w:rPr>
        <w:t xml:space="preserve">Gran Duque d’Alba Brandys </w:t>
      </w:r>
      <w:r w:rsidRPr="00D244DA">
        <w:rPr>
          <w:rFonts w:asciiTheme="minorHAnsi" w:hAnsiTheme="minorHAnsi"/>
          <w:sz w:val="24"/>
          <w:szCs w:val="24"/>
        </w:rPr>
        <w:t xml:space="preserve">werden in Deutschland und Österreich exklusiv von BORCO-MARKEN-IMPORT distribuiert. Seit April 2019 erfolgt die Distribution in Österreich über das von BORCO und KATTUS gegründete Vertriebs Joint Venture, die KATTUS-BORCO Vertriebs GmbH. BORCO, mit Sitz in Hamburg, ist einer der größten deutschen und europäischen Produzenten und Vermarkter internationaler Top Spirituosen Marken. Das Portfolio des inhabergeführten und unabhängigen Unternehmens, darunter u. a. SIERRA Tequila, YENI Raki, RUSSIAN STANDARD Vodka, DISARONNO, Champagne LANSON und die Whiskys aus dem Hause WHYTE &amp; MACKAY deckt fast alle wichtigen internationalen Segmente ab und ist in seiner Stärke und Geschlossenheit sicher einmalig. </w:t>
      </w:r>
    </w:p>
    <w:p w:rsidR="009B7E73" w:rsidRPr="00EB28D3" w:rsidRDefault="009B7E73" w:rsidP="009B7E73">
      <w:pPr>
        <w:spacing w:line="240" w:lineRule="auto"/>
        <w:contextualSpacing/>
        <w:jc w:val="both"/>
        <w:rPr>
          <w:rFonts w:asciiTheme="minorHAnsi" w:hAnsiTheme="minorHAnsi" w:cs="Arial"/>
          <w:sz w:val="24"/>
          <w:szCs w:val="24"/>
        </w:rPr>
      </w:pPr>
    </w:p>
    <w:p w:rsidR="00915E62" w:rsidRPr="00EB28D3" w:rsidRDefault="00915E62" w:rsidP="004B5C46">
      <w:pPr>
        <w:spacing w:line="240" w:lineRule="auto"/>
        <w:contextualSpacing/>
        <w:jc w:val="both"/>
        <w:rPr>
          <w:rFonts w:asciiTheme="minorHAnsi" w:hAnsiTheme="minorHAnsi" w:cs="Arial"/>
          <w:b/>
          <w:sz w:val="20"/>
          <w:szCs w:val="20"/>
        </w:rPr>
      </w:pPr>
    </w:p>
    <w:p w:rsidR="004B5C46" w:rsidRPr="00EB28D3" w:rsidRDefault="004B5C46" w:rsidP="004B5C46">
      <w:pPr>
        <w:spacing w:line="240" w:lineRule="auto"/>
        <w:contextualSpacing/>
        <w:jc w:val="both"/>
        <w:rPr>
          <w:rFonts w:asciiTheme="minorHAnsi" w:hAnsiTheme="minorHAnsi" w:cs="Arial"/>
          <w:b/>
          <w:sz w:val="20"/>
          <w:szCs w:val="20"/>
        </w:rPr>
      </w:pPr>
      <w:r w:rsidRPr="00EB28D3">
        <w:rPr>
          <w:rFonts w:asciiTheme="minorHAnsi" w:hAnsiTheme="minorHAnsi" w:cs="Arial"/>
          <w:b/>
          <w:sz w:val="20"/>
          <w:szCs w:val="20"/>
        </w:rPr>
        <w:t>Für weitere Informationen wenden Sie sich gern an:</w:t>
      </w:r>
    </w:p>
    <w:p w:rsidR="004B5C46" w:rsidRPr="00EB28D3" w:rsidRDefault="004B5C46" w:rsidP="004B5C46">
      <w:pPr>
        <w:spacing w:line="240" w:lineRule="auto"/>
        <w:contextualSpacing/>
        <w:jc w:val="both"/>
        <w:rPr>
          <w:rFonts w:asciiTheme="minorHAnsi" w:hAnsiTheme="minorHAnsi" w:cs="Arial"/>
          <w:sz w:val="6"/>
          <w:szCs w:val="6"/>
        </w:rPr>
      </w:pPr>
    </w:p>
    <w:p w:rsidR="004B5C46" w:rsidRPr="00EB28D3" w:rsidRDefault="004B5C46" w:rsidP="004B5C46">
      <w:pPr>
        <w:spacing w:line="240" w:lineRule="auto"/>
        <w:contextualSpacing/>
        <w:jc w:val="both"/>
        <w:rPr>
          <w:rFonts w:asciiTheme="minorHAnsi" w:hAnsiTheme="minorHAnsi" w:cs="Arial"/>
          <w:sz w:val="20"/>
          <w:szCs w:val="20"/>
        </w:rPr>
      </w:pPr>
      <w:r w:rsidRPr="00EB28D3">
        <w:rPr>
          <w:rFonts w:asciiTheme="minorHAnsi" w:hAnsiTheme="minorHAnsi" w:cs="Arial"/>
          <w:sz w:val="20"/>
          <w:szCs w:val="20"/>
          <w:lang w:val="en-US"/>
        </w:rPr>
        <w:t xml:space="preserve">BORCO-Marken-Import Matthiesen GmbH &amp; Co. </w:t>
      </w:r>
      <w:r w:rsidR="00094B5D" w:rsidRPr="00EB28D3">
        <w:rPr>
          <w:rFonts w:asciiTheme="minorHAnsi" w:hAnsiTheme="minorHAnsi" w:cs="Arial"/>
          <w:sz w:val="20"/>
          <w:szCs w:val="20"/>
        </w:rPr>
        <w:t>KG</w:t>
      </w:r>
    </w:p>
    <w:p w:rsidR="004B5C46" w:rsidRPr="00EB28D3" w:rsidRDefault="004B5C46" w:rsidP="004B5C46">
      <w:pPr>
        <w:spacing w:line="240" w:lineRule="auto"/>
        <w:contextualSpacing/>
        <w:jc w:val="both"/>
        <w:rPr>
          <w:rFonts w:asciiTheme="minorHAnsi" w:hAnsiTheme="minorHAnsi" w:cs="Arial"/>
          <w:sz w:val="20"/>
          <w:szCs w:val="20"/>
        </w:rPr>
      </w:pPr>
      <w:r w:rsidRPr="00EB28D3">
        <w:rPr>
          <w:rFonts w:asciiTheme="minorHAnsi" w:hAnsiTheme="minorHAnsi" w:cs="Arial"/>
          <w:sz w:val="20"/>
          <w:szCs w:val="20"/>
        </w:rPr>
        <w:t>Winsbergring 12-22, 22525 Hamburg</w:t>
      </w:r>
    </w:p>
    <w:p w:rsidR="004B5C46" w:rsidRPr="00EB28D3" w:rsidRDefault="004B5C46" w:rsidP="004B5C46">
      <w:pPr>
        <w:spacing w:line="240" w:lineRule="auto"/>
        <w:contextualSpacing/>
        <w:jc w:val="both"/>
        <w:rPr>
          <w:rFonts w:asciiTheme="minorHAnsi" w:hAnsiTheme="minorHAnsi" w:cs="Arial"/>
          <w:sz w:val="20"/>
          <w:szCs w:val="20"/>
        </w:rPr>
      </w:pPr>
      <w:r w:rsidRPr="00EB28D3">
        <w:rPr>
          <w:rFonts w:asciiTheme="minorHAnsi" w:hAnsiTheme="minorHAnsi" w:cs="Arial"/>
          <w:sz w:val="20"/>
          <w:szCs w:val="20"/>
        </w:rPr>
        <w:t>Telefon +49 40 85 31 6-0</w:t>
      </w:r>
    </w:p>
    <w:p w:rsidR="004B5C46" w:rsidRPr="00EB28D3" w:rsidRDefault="004B5C46" w:rsidP="004B5C46">
      <w:pPr>
        <w:spacing w:line="240" w:lineRule="auto"/>
        <w:contextualSpacing/>
        <w:jc w:val="both"/>
        <w:rPr>
          <w:rFonts w:asciiTheme="minorHAnsi" w:hAnsiTheme="minorHAnsi" w:cs="Arial"/>
          <w:sz w:val="20"/>
          <w:szCs w:val="20"/>
        </w:rPr>
      </w:pPr>
      <w:r w:rsidRPr="00EB28D3">
        <w:rPr>
          <w:rFonts w:asciiTheme="minorHAnsi" w:hAnsiTheme="minorHAnsi" w:cs="Arial"/>
          <w:sz w:val="20"/>
          <w:szCs w:val="20"/>
        </w:rPr>
        <w:t>E-Mail: infoline@borco.com</w:t>
      </w:r>
    </w:p>
    <w:p w:rsidR="004B5C46" w:rsidRPr="00EB28D3" w:rsidRDefault="004B5C46" w:rsidP="004B5C46">
      <w:pPr>
        <w:spacing w:line="240" w:lineRule="auto"/>
        <w:contextualSpacing/>
        <w:jc w:val="both"/>
        <w:rPr>
          <w:rFonts w:asciiTheme="minorHAnsi" w:hAnsiTheme="minorHAnsi" w:cs="Arial"/>
          <w:sz w:val="20"/>
          <w:szCs w:val="20"/>
        </w:rPr>
      </w:pPr>
      <w:r w:rsidRPr="00EB28D3">
        <w:rPr>
          <w:rFonts w:asciiTheme="minorHAnsi" w:hAnsiTheme="minorHAnsi" w:cs="Arial"/>
          <w:sz w:val="20"/>
          <w:szCs w:val="20"/>
        </w:rPr>
        <w:t>www.borco.com</w:t>
      </w:r>
    </w:p>
    <w:p w:rsidR="004B5C46" w:rsidRPr="00EB28D3" w:rsidRDefault="004B5C46" w:rsidP="004B5C46">
      <w:pPr>
        <w:spacing w:line="240" w:lineRule="auto"/>
        <w:contextualSpacing/>
        <w:rPr>
          <w:rFonts w:asciiTheme="minorHAnsi" w:hAnsiTheme="minorHAnsi"/>
          <w:sz w:val="20"/>
          <w:szCs w:val="20"/>
        </w:rPr>
      </w:pPr>
    </w:p>
    <w:sectPr w:rsidR="004B5C46" w:rsidRPr="00EB28D3" w:rsidSect="003C70FA">
      <w:headerReference w:type="default" r:id="rId7"/>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2479" w:rsidRDefault="00D72479" w:rsidP="008125AF">
      <w:pPr>
        <w:spacing w:after="0" w:line="240" w:lineRule="auto"/>
      </w:pPr>
      <w:r>
        <w:separator/>
      </w:r>
    </w:p>
  </w:endnote>
  <w:endnote w:type="continuationSeparator" w:id="0">
    <w:p w:rsidR="00D72479" w:rsidRDefault="00D72479" w:rsidP="008125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2479" w:rsidRDefault="00D72479" w:rsidP="008125AF">
      <w:pPr>
        <w:spacing w:after="0" w:line="240" w:lineRule="auto"/>
      </w:pPr>
      <w:r>
        <w:separator/>
      </w:r>
    </w:p>
  </w:footnote>
  <w:footnote w:type="continuationSeparator" w:id="0">
    <w:p w:rsidR="00D72479" w:rsidRDefault="00D72479" w:rsidP="008125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44DA" w:rsidRDefault="00D244DA" w:rsidP="009B7E73">
    <w:pPr>
      <w:pStyle w:val="Kopfzeile"/>
      <w:jc w:val="cen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1505"/>
  </w:hdrShapeDefaults>
  <w:footnotePr>
    <w:footnote w:id="-1"/>
    <w:footnote w:id="0"/>
  </w:footnotePr>
  <w:endnotePr>
    <w:endnote w:id="-1"/>
    <w:endnote w:id="0"/>
  </w:endnotePr>
  <w:compat/>
  <w:rsids>
    <w:rsidRoot w:val="005907A6"/>
    <w:rsid w:val="00076CCC"/>
    <w:rsid w:val="00094B5D"/>
    <w:rsid w:val="000A5ADD"/>
    <w:rsid w:val="000F1468"/>
    <w:rsid w:val="000F489D"/>
    <w:rsid w:val="000F7FBA"/>
    <w:rsid w:val="001116E5"/>
    <w:rsid w:val="00126C65"/>
    <w:rsid w:val="0013205B"/>
    <w:rsid w:val="00137773"/>
    <w:rsid w:val="001453D9"/>
    <w:rsid w:val="00192B62"/>
    <w:rsid w:val="001B3AE4"/>
    <w:rsid w:val="001C3EF9"/>
    <w:rsid w:val="001D4781"/>
    <w:rsid w:val="001F1D5A"/>
    <w:rsid w:val="00200967"/>
    <w:rsid w:val="002724E4"/>
    <w:rsid w:val="002A5A24"/>
    <w:rsid w:val="002B2542"/>
    <w:rsid w:val="003178B2"/>
    <w:rsid w:val="003277C8"/>
    <w:rsid w:val="003306DD"/>
    <w:rsid w:val="00362E31"/>
    <w:rsid w:val="0038100C"/>
    <w:rsid w:val="003B25BB"/>
    <w:rsid w:val="003B5645"/>
    <w:rsid w:val="003C70FA"/>
    <w:rsid w:val="003F758D"/>
    <w:rsid w:val="004056EC"/>
    <w:rsid w:val="00416097"/>
    <w:rsid w:val="00423222"/>
    <w:rsid w:val="00432B7D"/>
    <w:rsid w:val="00456D2F"/>
    <w:rsid w:val="004A7129"/>
    <w:rsid w:val="004B5C46"/>
    <w:rsid w:val="004C3402"/>
    <w:rsid w:val="00511E09"/>
    <w:rsid w:val="005133D1"/>
    <w:rsid w:val="00513CDD"/>
    <w:rsid w:val="0055228B"/>
    <w:rsid w:val="00577FE3"/>
    <w:rsid w:val="0059016C"/>
    <w:rsid w:val="005907A6"/>
    <w:rsid w:val="00591637"/>
    <w:rsid w:val="005C0CAF"/>
    <w:rsid w:val="006415F1"/>
    <w:rsid w:val="006A31F9"/>
    <w:rsid w:val="006B01F6"/>
    <w:rsid w:val="006B13EC"/>
    <w:rsid w:val="006B639F"/>
    <w:rsid w:val="006B7366"/>
    <w:rsid w:val="006C7CCB"/>
    <w:rsid w:val="00755EE0"/>
    <w:rsid w:val="0078574A"/>
    <w:rsid w:val="00796A43"/>
    <w:rsid w:val="007A6620"/>
    <w:rsid w:val="007C02B1"/>
    <w:rsid w:val="00802716"/>
    <w:rsid w:val="008125AF"/>
    <w:rsid w:val="00814AE4"/>
    <w:rsid w:val="00824729"/>
    <w:rsid w:val="008252DB"/>
    <w:rsid w:val="0085151A"/>
    <w:rsid w:val="008825F1"/>
    <w:rsid w:val="008B31DC"/>
    <w:rsid w:val="008C01EC"/>
    <w:rsid w:val="008C3FFB"/>
    <w:rsid w:val="008F1B22"/>
    <w:rsid w:val="00915E62"/>
    <w:rsid w:val="00915FD5"/>
    <w:rsid w:val="009566CE"/>
    <w:rsid w:val="00956EB5"/>
    <w:rsid w:val="009B7E73"/>
    <w:rsid w:val="009C62BC"/>
    <w:rsid w:val="009D0190"/>
    <w:rsid w:val="009E02D5"/>
    <w:rsid w:val="009E319C"/>
    <w:rsid w:val="009E3929"/>
    <w:rsid w:val="009F0A0A"/>
    <w:rsid w:val="00A11B0D"/>
    <w:rsid w:val="00A1693F"/>
    <w:rsid w:val="00A43B5C"/>
    <w:rsid w:val="00A735BE"/>
    <w:rsid w:val="00AB025A"/>
    <w:rsid w:val="00B05FFD"/>
    <w:rsid w:val="00B13E34"/>
    <w:rsid w:val="00B21F31"/>
    <w:rsid w:val="00B300D1"/>
    <w:rsid w:val="00B918D6"/>
    <w:rsid w:val="00BD28BC"/>
    <w:rsid w:val="00C07C45"/>
    <w:rsid w:val="00C27572"/>
    <w:rsid w:val="00C32EB9"/>
    <w:rsid w:val="00C91782"/>
    <w:rsid w:val="00CF3677"/>
    <w:rsid w:val="00D244DA"/>
    <w:rsid w:val="00D350D2"/>
    <w:rsid w:val="00D557E6"/>
    <w:rsid w:val="00D60862"/>
    <w:rsid w:val="00D72479"/>
    <w:rsid w:val="00D94A18"/>
    <w:rsid w:val="00DA5F85"/>
    <w:rsid w:val="00DB289A"/>
    <w:rsid w:val="00DF1A5D"/>
    <w:rsid w:val="00E16E0F"/>
    <w:rsid w:val="00E35ADE"/>
    <w:rsid w:val="00E510E3"/>
    <w:rsid w:val="00E8044D"/>
    <w:rsid w:val="00EB28D3"/>
    <w:rsid w:val="00ED1201"/>
    <w:rsid w:val="00ED70D6"/>
    <w:rsid w:val="00EF1E5C"/>
    <w:rsid w:val="00F1195C"/>
    <w:rsid w:val="00FA4B4B"/>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907A6"/>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9566CE"/>
    <w:pPr>
      <w:spacing w:after="0" w:line="240" w:lineRule="auto"/>
    </w:pPr>
    <w:rPr>
      <w:rFonts w:ascii="Segoe UI" w:hAnsi="Segoe UI"/>
      <w:sz w:val="18"/>
      <w:szCs w:val="18"/>
    </w:rPr>
  </w:style>
  <w:style w:type="character" w:customStyle="1" w:styleId="SprechblasentextZchn">
    <w:name w:val="Sprechblasentext Zchn"/>
    <w:link w:val="Sprechblasentext"/>
    <w:uiPriority w:val="99"/>
    <w:semiHidden/>
    <w:rsid w:val="009566CE"/>
    <w:rPr>
      <w:rFonts w:ascii="Segoe UI" w:hAnsi="Segoe UI" w:cs="Segoe UI"/>
      <w:sz w:val="18"/>
      <w:szCs w:val="18"/>
      <w:lang w:eastAsia="en-US"/>
    </w:rPr>
  </w:style>
  <w:style w:type="paragraph" w:styleId="Kopfzeile">
    <w:name w:val="header"/>
    <w:basedOn w:val="Standard"/>
    <w:link w:val="KopfzeileZchn"/>
    <w:uiPriority w:val="99"/>
    <w:unhideWhenUsed/>
    <w:rsid w:val="008125AF"/>
    <w:pPr>
      <w:tabs>
        <w:tab w:val="center" w:pos="4536"/>
        <w:tab w:val="right" w:pos="9072"/>
      </w:tabs>
    </w:pPr>
  </w:style>
  <w:style w:type="character" w:customStyle="1" w:styleId="KopfzeileZchn">
    <w:name w:val="Kopfzeile Zchn"/>
    <w:basedOn w:val="Absatz-Standardschriftart"/>
    <w:link w:val="Kopfzeile"/>
    <w:uiPriority w:val="99"/>
    <w:rsid w:val="008125AF"/>
    <w:rPr>
      <w:sz w:val="22"/>
      <w:szCs w:val="22"/>
      <w:lang w:eastAsia="en-US"/>
    </w:rPr>
  </w:style>
  <w:style w:type="paragraph" w:styleId="Fuzeile">
    <w:name w:val="footer"/>
    <w:basedOn w:val="Standard"/>
    <w:link w:val="FuzeileZchn"/>
    <w:uiPriority w:val="99"/>
    <w:semiHidden/>
    <w:unhideWhenUsed/>
    <w:rsid w:val="008125AF"/>
    <w:pPr>
      <w:tabs>
        <w:tab w:val="center" w:pos="4536"/>
        <w:tab w:val="right" w:pos="9072"/>
      </w:tabs>
    </w:pPr>
  </w:style>
  <w:style w:type="character" w:customStyle="1" w:styleId="FuzeileZchn">
    <w:name w:val="Fußzeile Zchn"/>
    <w:basedOn w:val="Absatz-Standardschriftart"/>
    <w:link w:val="Fuzeile"/>
    <w:uiPriority w:val="99"/>
    <w:semiHidden/>
    <w:rsid w:val="008125AF"/>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100342289">
      <w:bodyDiv w:val="1"/>
      <w:marLeft w:val="0"/>
      <w:marRight w:val="0"/>
      <w:marTop w:val="0"/>
      <w:marBottom w:val="0"/>
      <w:divBdr>
        <w:top w:val="none" w:sz="0" w:space="0" w:color="auto"/>
        <w:left w:val="none" w:sz="0" w:space="0" w:color="auto"/>
        <w:bottom w:val="none" w:sz="0" w:space="0" w:color="auto"/>
        <w:right w:val="none" w:sz="0" w:space="0" w:color="auto"/>
      </w:divBdr>
    </w:div>
    <w:div w:id="244608751">
      <w:bodyDiv w:val="1"/>
      <w:marLeft w:val="0"/>
      <w:marRight w:val="0"/>
      <w:marTop w:val="0"/>
      <w:marBottom w:val="0"/>
      <w:divBdr>
        <w:top w:val="none" w:sz="0" w:space="0" w:color="auto"/>
        <w:left w:val="none" w:sz="0" w:space="0" w:color="auto"/>
        <w:bottom w:val="none" w:sz="0" w:space="0" w:color="auto"/>
        <w:right w:val="none" w:sz="0" w:space="0" w:color="auto"/>
      </w:divBdr>
    </w:div>
    <w:div w:id="346831145">
      <w:bodyDiv w:val="1"/>
      <w:marLeft w:val="0"/>
      <w:marRight w:val="0"/>
      <w:marTop w:val="0"/>
      <w:marBottom w:val="0"/>
      <w:divBdr>
        <w:top w:val="none" w:sz="0" w:space="0" w:color="auto"/>
        <w:left w:val="none" w:sz="0" w:space="0" w:color="auto"/>
        <w:bottom w:val="none" w:sz="0" w:space="0" w:color="auto"/>
        <w:right w:val="none" w:sz="0" w:space="0" w:color="auto"/>
      </w:divBdr>
      <w:divsChild>
        <w:div w:id="986056328">
          <w:marLeft w:val="0"/>
          <w:marRight w:val="0"/>
          <w:marTop w:val="0"/>
          <w:marBottom w:val="0"/>
          <w:divBdr>
            <w:top w:val="none" w:sz="0" w:space="0" w:color="auto"/>
            <w:left w:val="none" w:sz="0" w:space="0" w:color="auto"/>
            <w:bottom w:val="none" w:sz="0" w:space="0" w:color="auto"/>
            <w:right w:val="none" w:sz="0" w:space="0" w:color="auto"/>
          </w:divBdr>
          <w:divsChild>
            <w:div w:id="1341158249">
              <w:marLeft w:val="0"/>
              <w:marRight w:val="0"/>
              <w:marTop w:val="0"/>
              <w:marBottom w:val="0"/>
              <w:divBdr>
                <w:top w:val="none" w:sz="0" w:space="0" w:color="auto"/>
                <w:left w:val="none" w:sz="0" w:space="0" w:color="auto"/>
                <w:bottom w:val="none" w:sz="0" w:space="0" w:color="auto"/>
                <w:right w:val="none" w:sz="0" w:space="0" w:color="auto"/>
              </w:divBdr>
              <w:divsChild>
                <w:div w:id="1593665532">
                  <w:marLeft w:val="0"/>
                  <w:marRight w:val="0"/>
                  <w:marTop w:val="0"/>
                  <w:marBottom w:val="0"/>
                  <w:divBdr>
                    <w:top w:val="none" w:sz="0" w:space="0" w:color="auto"/>
                    <w:left w:val="none" w:sz="0" w:space="0" w:color="auto"/>
                    <w:bottom w:val="none" w:sz="0" w:space="0" w:color="auto"/>
                    <w:right w:val="none" w:sz="0" w:space="0" w:color="auto"/>
                  </w:divBdr>
                  <w:divsChild>
                    <w:div w:id="548079993">
                      <w:marLeft w:val="0"/>
                      <w:marRight w:val="0"/>
                      <w:marTop w:val="0"/>
                      <w:marBottom w:val="0"/>
                      <w:divBdr>
                        <w:top w:val="none" w:sz="0" w:space="0" w:color="auto"/>
                        <w:left w:val="none" w:sz="0" w:space="0" w:color="auto"/>
                        <w:bottom w:val="none" w:sz="0" w:space="0" w:color="auto"/>
                        <w:right w:val="none" w:sz="0" w:space="0" w:color="auto"/>
                      </w:divBdr>
                      <w:divsChild>
                        <w:div w:id="904529357">
                          <w:marLeft w:val="0"/>
                          <w:marRight w:val="0"/>
                          <w:marTop w:val="0"/>
                          <w:marBottom w:val="0"/>
                          <w:divBdr>
                            <w:top w:val="none" w:sz="0" w:space="0" w:color="auto"/>
                            <w:left w:val="none" w:sz="0" w:space="0" w:color="auto"/>
                            <w:bottom w:val="none" w:sz="0" w:space="0" w:color="auto"/>
                            <w:right w:val="none" w:sz="0" w:space="0" w:color="auto"/>
                          </w:divBdr>
                          <w:divsChild>
                            <w:div w:id="1230114715">
                              <w:marLeft w:val="0"/>
                              <w:marRight w:val="0"/>
                              <w:marTop w:val="0"/>
                              <w:marBottom w:val="0"/>
                              <w:divBdr>
                                <w:top w:val="none" w:sz="0" w:space="0" w:color="auto"/>
                                <w:left w:val="none" w:sz="0" w:space="0" w:color="auto"/>
                                <w:bottom w:val="none" w:sz="0" w:space="0" w:color="auto"/>
                                <w:right w:val="none" w:sz="0" w:space="0" w:color="auto"/>
                              </w:divBdr>
                              <w:divsChild>
                                <w:div w:id="471605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1320933">
      <w:bodyDiv w:val="1"/>
      <w:marLeft w:val="0"/>
      <w:marRight w:val="0"/>
      <w:marTop w:val="0"/>
      <w:marBottom w:val="0"/>
      <w:divBdr>
        <w:top w:val="none" w:sz="0" w:space="0" w:color="auto"/>
        <w:left w:val="none" w:sz="0" w:space="0" w:color="auto"/>
        <w:bottom w:val="none" w:sz="0" w:space="0" w:color="auto"/>
        <w:right w:val="none" w:sz="0" w:space="0" w:color="auto"/>
      </w:divBdr>
      <w:divsChild>
        <w:div w:id="253441639">
          <w:marLeft w:val="0"/>
          <w:marRight w:val="0"/>
          <w:marTop w:val="0"/>
          <w:marBottom w:val="0"/>
          <w:divBdr>
            <w:top w:val="none" w:sz="0" w:space="0" w:color="auto"/>
            <w:left w:val="none" w:sz="0" w:space="0" w:color="auto"/>
            <w:bottom w:val="none" w:sz="0" w:space="0" w:color="auto"/>
            <w:right w:val="none" w:sz="0" w:space="0" w:color="auto"/>
          </w:divBdr>
          <w:divsChild>
            <w:div w:id="643656482">
              <w:marLeft w:val="0"/>
              <w:marRight w:val="0"/>
              <w:marTop w:val="0"/>
              <w:marBottom w:val="0"/>
              <w:divBdr>
                <w:top w:val="none" w:sz="0" w:space="0" w:color="auto"/>
                <w:left w:val="none" w:sz="0" w:space="0" w:color="auto"/>
                <w:bottom w:val="none" w:sz="0" w:space="0" w:color="auto"/>
                <w:right w:val="none" w:sz="0" w:space="0" w:color="auto"/>
              </w:divBdr>
              <w:divsChild>
                <w:div w:id="1372455273">
                  <w:marLeft w:val="0"/>
                  <w:marRight w:val="0"/>
                  <w:marTop w:val="0"/>
                  <w:marBottom w:val="0"/>
                  <w:divBdr>
                    <w:top w:val="none" w:sz="0" w:space="0" w:color="auto"/>
                    <w:left w:val="none" w:sz="0" w:space="0" w:color="auto"/>
                    <w:bottom w:val="none" w:sz="0" w:space="0" w:color="auto"/>
                    <w:right w:val="none" w:sz="0" w:space="0" w:color="auto"/>
                  </w:divBdr>
                  <w:divsChild>
                    <w:div w:id="1233468529">
                      <w:marLeft w:val="0"/>
                      <w:marRight w:val="0"/>
                      <w:marTop w:val="0"/>
                      <w:marBottom w:val="0"/>
                      <w:divBdr>
                        <w:top w:val="none" w:sz="0" w:space="0" w:color="auto"/>
                        <w:left w:val="none" w:sz="0" w:space="0" w:color="auto"/>
                        <w:bottom w:val="none" w:sz="0" w:space="0" w:color="auto"/>
                        <w:right w:val="none" w:sz="0" w:space="0" w:color="auto"/>
                      </w:divBdr>
                      <w:divsChild>
                        <w:div w:id="655257546">
                          <w:marLeft w:val="0"/>
                          <w:marRight w:val="0"/>
                          <w:marTop w:val="0"/>
                          <w:marBottom w:val="0"/>
                          <w:divBdr>
                            <w:top w:val="none" w:sz="0" w:space="0" w:color="auto"/>
                            <w:left w:val="none" w:sz="0" w:space="0" w:color="auto"/>
                            <w:bottom w:val="none" w:sz="0" w:space="0" w:color="auto"/>
                            <w:right w:val="none" w:sz="0" w:space="0" w:color="auto"/>
                          </w:divBdr>
                          <w:divsChild>
                            <w:div w:id="1139229495">
                              <w:marLeft w:val="0"/>
                              <w:marRight w:val="0"/>
                              <w:marTop w:val="0"/>
                              <w:marBottom w:val="0"/>
                              <w:divBdr>
                                <w:top w:val="none" w:sz="0" w:space="0" w:color="auto"/>
                                <w:left w:val="none" w:sz="0" w:space="0" w:color="auto"/>
                                <w:bottom w:val="none" w:sz="0" w:space="0" w:color="auto"/>
                                <w:right w:val="none" w:sz="0" w:space="0" w:color="auto"/>
                              </w:divBdr>
                              <w:divsChild>
                                <w:div w:id="1662922577">
                                  <w:marLeft w:val="0"/>
                                  <w:marRight w:val="0"/>
                                  <w:marTop w:val="0"/>
                                  <w:marBottom w:val="0"/>
                                  <w:divBdr>
                                    <w:top w:val="none" w:sz="0" w:space="0" w:color="auto"/>
                                    <w:left w:val="none" w:sz="0" w:space="0" w:color="auto"/>
                                    <w:bottom w:val="none" w:sz="0" w:space="0" w:color="auto"/>
                                    <w:right w:val="none" w:sz="0" w:space="0" w:color="auto"/>
                                  </w:divBdr>
                                  <w:divsChild>
                                    <w:div w:id="755858220">
                                      <w:marLeft w:val="0"/>
                                      <w:marRight w:val="0"/>
                                      <w:marTop w:val="0"/>
                                      <w:marBottom w:val="0"/>
                                      <w:divBdr>
                                        <w:top w:val="none" w:sz="0" w:space="0" w:color="auto"/>
                                        <w:left w:val="none" w:sz="0" w:space="0" w:color="auto"/>
                                        <w:bottom w:val="none" w:sz="0" w:space="0" w:color="auto"/>
                                        <w:right w:val="none" w:sz="0" w:space="0" w:color="auto"/>
                                      </w:divBdr>
                                      <w:divsChild>
                                        <w:div w:id="1644969095">
                                          <w:marLeft w:val="0"/>
                                          <w:marRight w:val="0"/>
                                          <w:marTop w:val="0"/>
                                          <w:marBottom w:val="0"/>
                                          <w:divBdr>
                                            <w:top w:val="none" w:sz="0" w:space="0" w:color="auto"/>
                                            <w:left w:val="none" w:sz="0" w:space="0" w:color="auto"/>
                                            <w:bottom w:val="none" w:sz="0" w:space="0" w:color="auto"/>
                                            <w:right w:val="none" w:sz="0" w:space="0" w:color="auto"/>
                                          </w:divBdr>
                                          <w:divsChild>
                                            <w:div w:id="1595476198">
                                              <w:marLeft w:val="0"/>
                                              <w:marRight w:val="0"/>
                                              <w:marTop w:val="0"/>
                                              <w:marBottom w:val="0"/>
                                              <w:divBdr>
                                                <w:top w:val="none" w:sz="0" w:space="0" w:color="auto"/>
                                                <w:left w:val="none" w:sz="0" w:space="0" w:color="auto"/>
                                                <w:bottom w:val="none" w:sz="0" w:space="0" w:color="auto"/>
                                                <w:right w:val="none" w:sz="0" w:space="0" w:color="auto"/>
                                              </w:divBdr>
                                              <w:divsChild>
                                                <w:div w:id="127428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72971492">
      <w:bodyDiv w:val="1"/>
      <w:marLeft w:val="0"/>
      <w:marRight w:val="0"/>
      <w:marTop w:val="0"/>
      <w:marBottom w:val="0"/>
      <w:divBdr>
        <w:top w:val="none" w:sz="0" w:space="0" w:color="auto"/>
        <w:left w:val="none" w:sz="0" w:space="0" w:color="auto"/>
        <w:bottom w:val="none" w:sz="0" w:space="0" w:color="auto"/>
        <w:right w:val="none" w:sz="0" w:space="0" w:color="auto"/>
      </w:divBdr>
      <w:divsChild>
        <w:div w:id="688481971">
          <w:marLeft w:val="0"/>
          <w:marRight w:val="0"/>
          <w:marTop w:val="0"/>
          <w:marBottom w:val="0"/>
          <w:divBdr>
            <w:top w:val="none" w:sz="0" w:space="0" w:color="auto"/>
            <w:left w:val="none" w:sz="0" w:space="0" w:color="auto"/>
            <w:bottom w:val="none" w:sz="0" w:space="0" w:color="auto"/>
            <w:right w:val="none" w:sz="0" w:space="0" w:color="auto"/>
          </w:divBdr>
          <w:divsChild>
            <w:div w:id="897207502">
              <w:marLeft w:val="0"/>
              <w:marRight w:val="0"/>
              <w:marTop w:val="0"/>
              <w:marBottom w:val="0"/>
              <w:divBdr>
                <w:top w:val="none" w:sz="0" w:space="0" w:color="auto"/>
                <w:left w:val="none" w:sz="0" w:space="0" w:color="auto"/>
                <w:bottom w:val="none" w:sz="0" w:space="0" w:color="auto"/>
                <w:right w:val="none" w:sz="0" w:space="0" w:color="auto"/>
              </w:divBdr>
              <w:divsChild>
                <w:div w:id="82335204">
                  <w:marLeft w:val="0"/>
                  <w:marRight w:val="0"/>
                  <w:marTop w:val="0"/>
                  <w:marBottom w:val="0"/>
                  <w:divBdr>
                    <w:top w:val="none" w:sz="0" w:space="0" w:color="auto"/>
                    <w:left w:val="none" w:sz="0" w:space="0" w:color="auto"/>
                    <w:bottom w:val="none" w:sz="0" w:space="0" w:color="auto"/>
                    <w:right w:val="none" w:sz="0" w:space="0" w:color="auto"/>
                  </w:divBdr>
                  <w:divsChild>
                    <w:div w:id="2108770986">
                      <w:marLeft w:val="0"/>
                      <w:marRight w:val="0"/>
                      <w:marTop w:val="0"/>
                      <w:marBottom w:val="0"/>
                      <w:divBdr>
                        <w:top w:val="none" w:sz="0" w:space="0" w:color="auto"/>
                        <w:left w:val="none" w:sz="0" w:space="0" w:color="auto"/>
                        <w:bottom w:val="none" w:sz="0" w:space="0" w:color="auto"/>
                        <w:right w:val="none" w:sz="0" w:space="0" w:color="auto"/>
                      </w:divBdr>
                      <w:divsChild>
                        <w:div w:id="967975631">
                          <w:marLeft w:val="0"/>
                          <w:marRight w:val="0"/>
                          <w:marTop w:val="0"/>
                          <w:marBottom w:val="0"/>
                          <w:divBdr>
                            <w:top w:val="none" w:sz="0" w:space="0" w:color="auto"/>
                            <w:left w:val="none" w:sz="0" w:space="0" w:color="auto"/>
                            <w:bottom w:val="none" w:sz="0" w:space="0" w:color="auto"/>
                            <w:right w:val="none" w:sz="0" w:space="0" w:color="auto"/>
                          </w:divBdr>
                          <w:divsChild>
                            <w:div w:id="624821713">
                              <w:marLeft w:val="0"/>
                              <w:marRight w:val="0"/>
                              <w:marTop w:val="0"/>
                              <w:marBottom w:val="0"/>
                              <w:divBdr>
                                <w:top w:val="none" w:sz="0" w:space="0" w:color="auto"/>
                                <w:left w:val="none" w:sz="0" w:space="0" w:color="auto"/>
                                <w:bottom w:val="none" w:sz="0" w:space="0" w:color="auto"/>
                                <w:right w:val="none" w:sz="0" w:space="0" w:color="auto"/>
                              </w:divBdr>
                              <w:divsChild>
                                <w:div w:id="1169297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4752403">
      <w:bodyDiv w:val="1"/>
      <w:marLeft w:val="0"/>
      <w:marRight w:val="0"/>
      <w:marTop w:val="0"/>
      <w:marBottom w:val="0"/>
      <w:divBdr>
        <w:top w:val="none" w:sz="0" w:space="0" w:color="auto"/>
        <w:left w:val="none" w:sz="0" w:space="0" w:color="auto"/>
        <w:bottom w:val="none" w:sz="0" w:space="0" w:color="auto"/>
        <w:right w:val="none" w:sz="0" w:space="0" w:color="auto"/>
      </w:divBdr>
    </w:div>
    <w:div w:id="866483939">
      <w:bodyDiv w:val="1"/>
      <w:marLeft w:val="0"/>
      <w:marRight w:val="0"/>
      <w:marTop w:val="0"/>
      <w:marBottom w:val="0"/>
      <w:divBdr>
        <w:top w:val="none" w:sz="0" w:space="0" w:color="auto"/>
        <w:left w:val="none" w:sz="0" w:space="0" w:color="auto"/>
        <w:bottom w:val="none" w:sz="0" w:space="0" w:color="auto"/>
        <w:right w:val="none" w:sz="0" w:space="0" w:color="auto"/>
      </w:divBdr>
    </w:div>
    <w:div w:id="1087382747">
      <w:bodyDiv w:val="1"/>
      <w:marLeft w:val="0"/>
      <w:marRight w:val="0"/>
      <w:marTop w:val="0"/>
      <w:marBottom w:val="0"/>
      <w:divBdr>
        <w:top w:val="none" w:sz="0" w:space="0" w:color="auto"/>
        <w:left w:val="none" w:sz="0" w:space="0" w:color="auto"/>
        <w:bottom w:val="none" w:sz="0" w:space="0" w:color="auto"/>
        <w:right w:val="none" w:sz="0" w:space="0" w:color="auto"/>
      </w:divBdr>
    </w:div>
    <w:div w:id="1468426706">
      <w:bodyDiv w:val="1"/>
      <w:marLeft w:val="0"/>
      <w:marRight w:val="0"/>
      <w:marTop w:val="0"/>
      <w:marBottom w:val="0"/>
      <w:divBdr>
        <w:top w:val="none" w:sz="0" w:space="0" w:color="auto"/>
        <w:left w:val="none" w:sz="0" w:space="0" w:color="auto"/>
        <w:bottom w:val="none" w:sz="0" w:space="0" w:color="auto"/>
        <w:right w:val="none" w:sz="0" w:space="0" w:color="auto"/>
      </w:divBdr>
    </w:div>
    <w:div w:id="1894267317">
      <w:bodyDiv w:val="1"/>
      <w:marLeft w:val="0"/>
      <w:marRight w:val="0"/>
      <w:marTop w:val="0"/>
      <w:marBottom w:val="0"/>
      <w:divBdr>
        <w:top w:val="none" w:sz="0" w:space="0" w:color="auto"/>
        <w:left w:val="none" w:sz="0" w:space="0" w:color="auto"/>
        <w:bottom w:val="none" w:sz="0" w:space="0" w:color="auto"/>
        <w:right w:val="none" w:sz="0" w:space="0" w:color="auto"/>
      </w:divBdr>
      <w:divsChild>
        <w:div w:id="1299998033">
          <w:marLeft w:val="0"/>
          <w:marRight w:val="0"/>
          <w:marTop w:val="0"/>
          <w:marBottom w:val="0"/>
          <w:divBdr>
            <w:top w:val="none" w:sz="0" w:space="0" w:color="auto"/>
            <w:left w:val="none" w:sz="0" w:space="0" w:color="auto"/>
            <w:bottom w:val="none" w:sz="0" w:space="0" w:color="auto"/>
            <w:right w:val="none" w:sz="0" w:space="0" w:color="auto"/>
          </w:divBdr>
          <w:divsChild>
            <w:div w:id="153490625">
              <w:marLeft w:val="0"/>
              <w:marRight w:val="0"/>
              <w:marTop w:val="0"/>
              <w:marBottom w:val="0"/>
              <w:divBdr>
                <w:top w:val="none" w:sz="0" w:space="0" w:color="auto"/>
                <w:left w:val="none" w:sz="0" w:space="0" w:color="auto"/>
                <w:bottom w:val="none" w:sz="0" w:space="0" w:color="auto"/>
                <w:right w:val="none" w:sz="0" w:space="0" w:color="auto"/>
              </w:divBdr>
              <w:divsChild>
                <w:div w:id="761678897">
                  <w:marLeft w:val="0"/>
                  <w:marRight w:val="0"/>
                  <w:marTop w:val="0"/>
                  <w:marBottom w:val="0"/>
                  <w:divBdr>
                    <w:top w:val="none" w:sz="0" w:space="0" w:color="auto"/>
                    <w:left w:val="none" w:sz="0" w:space="0" w:color="auto"/>
                    <w:bottom w:val="none" w:sz="0" w:space="0" w:color="auto"/>
                    <w:right w:val="none" w:sz="0" w:space="0" w:color="auto"/>
                  </w:divBdr>
                  <w:divsChild>
                    <w:div w:id="2023124167">
                      <w:marLeft w:val="0"/>
                      <w:marRight w:val="0"/>
                      <w:marTop w:val="0"/>
                      <w:marBottom w:val="0"/>
                      <w:divBdr>
                        <w:top w:val="none" w:sz="0" w:space="0" w:color="auto"/>
                        <w:left w:val="none" w:sz="0" w:space="0" w:color="auto"/>
                        <w:bottom w:val="none" w:sz="0" w:space="0" w:color="auto"/>
                        <w:right w:val="none" w:sz="0" w:space="0" w:color="auto"/>
                      </w:divBdr>
                      <w:divsChild>
                        <w:div w:id="1073698638">
                          <w:marLeft w:val="0"/>
                          <w:marRight w:val="0"/>
                          <w:marTop w:val="0"/>
                          <w:marBottom w:val="0"/>
                          <w:divBdr>
                            <w:top w:val="none" w:sz="0" w:space="0" w:color="auto"/>
                            <w:left w:val="none" w:sz="0" w:space="0" w:color="auto"/>
                            <w:bottom w:val="none" w:sz="0" w:space="0" w:color="auto"/>
                            <w:right w:val="none" w:sz="0" w:space="0" w:color="auto"/>
                          </w:divBdr>
                          <w:divsChild>
                            <w:div w:id="2139369437">
                              <w:marLeft w:val="0"/>
                              <w:marRight w:val="0"/>
                              <w:marTop w:val="0"/>
                              <w:marBottom w:val="0"/>
                              <w:divBdr>
                                <w:top w:val="none" w:sz="0" w:space="0" w:color="auto"/>
                                <w:left w:val="none" w:sz="0" w:space="0" w:color="auto"/>
                                <w:bottom w:val="none" w:sz="0" w:space="0" w:color="auto"/>
                                <w:right w:val="none" w:sz="0" w:space="0" w:color="auto"/>
                              </w:divBdr>
                              <w:divsChild>
                                <w:div w:id="2123724501">
                                  <w:marLeft w:val="0"/>
                                  <w:marRight w:val="0"/>
                                  <w:marTop w:val="0"/>
                                  <w:marBottom w:val="0"/>
                                  <w:divBdr>
                                    <w:top w:val="none" w:sz="0" w:space="0" w:color="auto"/>
                                    <w:left w:val="none" w:sz="0" w:space="0" w:color="auto"/>
                                    <w:bottom w:val="none" w:sz="0" w:space="0" w:color="auto"/>
                                    <w:right w:val="none" w:sz="0" w:space="0" w:color="auto"/>
                                  </w:divBdr>
                                  <w:divsChild>
                                    <w:div w:id="1805809369">
                                      <w:marLeft w:val="0"/>
                                      <w:marRight w:val="0"/>
                                      <w:marTop w:val="0"/>
                                      <w:marBottom w:val="0"/>
                                      <w:divBdr>
                                        <w:top w:val="none" w:sz="0" w:space="0" w:color="auto"/>
                                        <w:left w:val="none" w:sz="0" w:space="0" w:color="auto"/>
                                        <w:bottom w:val="none" w:sz="0" w:space="0" w:color="auto"/>
                                        <w:right w:val="none" w:sz="0" w:space="0" w:color="auto"/>
                                      </w:divBdr>
                                      <w:divsChild>
                                        <w:div w:id="517162021">
                                          <w:marLeft w:val="0"/>
                                          <w:marRight w:val="0"/>
                                          <w:marTop w:val="0"/>
                                          <w:marBottom w:val="0"/>
                                          <w:divBdr>
                                            <w:top w:val="none" w:sz="0" w:space="0" w:color="auto"/>
                                            <w:left w:val="none" w:sz="0" w:space="0" w:color="auto"/>
                                            <w:bottom w:val="none" w:sz="0" w:space="0" w:color="auto"/>
                                            <w:right w:val="none" w:sz="0" w:space="0" w:color="auto"/>
                                          </w:divBdr>
                                          <w:divsChild>
                                            <w:div w:id="709035723">
                                              <w:marLeft w:val="0"/>
                                              <w:marRight w:val="0"/>
                                              <w:marTop w:val="0"/>
                                              <w:marBottom w:val="0"/>
                                              <w:divBdr>
                                                <w:top w:val="none" w:sz="0" w:space="0" w:color="auto"/>
                                                <w:left w:val="none" w:sz="0" w:space="0" w:color="auto"/>
                                                <w:bottom w:val="none" w:sz="0" w:space="0" w:color="auto"/>
                                                <w:right w:val="none" w:sz="0" w:space="0" w:color="auto"/>
                                              </w:divBdr>
                                              <w:divsChild>
                                                <w:div w:id="107632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473</Words>
  <Characters>2987</Characters>
  <Application>Microsoft Office Word</Application>
  <DocSecurity>4</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Borco Marken Import GmbH</Company>
  <LinksUpToDate>false</LinksUpToDate>
  <CharactersWithSpaces>3454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Steffen Hubert</dc:creator>
  <cp:lastModifiedBy>Nikolas Odinius</cp:lastModifiedBy>
  <cp:revision>2</cp:revision>
  <cp:lastPrinted>2016-05-06T09:29:00Z</cp:lastPrinted>
  <dcterms:created xsi:type="dcterms:W3CDTF">2019-07-25T12:24:00Z</dcterms:created>
  <dcterms:modified xsi:type="dcterms:W3CDTF">2019-07-25T12:24:00Z</dcterms:modified>
</cp:coreProperties>
</file>