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EA" w:rsidRPr="00FA674B" w:rsidRDefault="00FC7EEA" w:rsidP="00FA674B">
      <w:pPr>
        <w:jc w:val="center"/>
        <w:rPr>
          <w:rFonts w:ascii="Arial" w:hAnsi="Arial" w:cs="Arial"/>
          <w:sz w:val="20"/>
        </w:rPr>
      </w:pPr>
    </w:p>
    <w:p w:rsidR="00FA674B" w:rsidRDefault="00FA674B" w:rsidP="00A948E7">
      <w:pPr>
        <w:pStyle w:val="berschrift2"/>
        <w:spacing w:before="0" w:after="0"/>
        <w:jc w:val="center"/>
        <w:rPr>
          <w:rFonts w:cs="Arial"/>
          <w:bCs/>
          <w:i w:val="0"/>
          <w:iCs/>
          <w:sz w:val="24"/>
          <w:szCs w:val="24"/>
        </w:rPr>
      </w:pPr>
    </w:p>
    <w:p w:rsidR="00BC284D" w:rsidRDefault="008A5758" w:rsidP="008527BF">
      <w:pPr>
        <w:pStyle w:val="berschrift2"/>
        <w:spacing w:before="0" w:after="0"/>
        <w:jc w:val="center"/>
        <w:rPr>
          <w:rFonts w:cs="Arial"/>
          <w:bCs/>
          <w:i w:val="0"/>
          <w:iCs/>
          <w:sz w:val="24"/>
          <w:szCs w:val="24"/>
        </w:rPr>
      </w:pPr>
      <w:r w:rsidRPr="00FA674B">
        <w:rPr>
          <w:rFonts w:cs="Arial"/>
          <w:bCs/>
          <w:i w:val="0"/>
          <w:iCs/>
          <w:sz w:val="24"/>
          <w:szCs w:val="24"/>
        </w:rPr>
        <w:t>BORCO</w:t>
      </w:r>
      <w:r w:rsidR="00C1742C" w:rsidRPr="00FA674B">
        <w:rPr>
          <w:rFonts w:cs="Arial"/>
          <w:bCs/>
          <w:i w:val="0"/>
          <w:iCs/>
          <w:sz w:val="24"/>
          <w:szCs w:val="24"/>
        </w:rPr>
        <w:t xml:space="preserve"> </w:t>
      </w:r>
      <w:r w:rsidR="00AA0DBC" w:rsidRPr="00FA674B">
        <w:rPr>
          <w:rFonts w:cs="Arial"/>
          <w:bCs/>
          <w:i w:val="0"/>
          <w:iCs/>
          <w:sz w:val="24"/>
          <w:szCs w:val="24"/>
        </w:rPr>
        <w:t xml:space="preserve">auf dem Bar Convent Berlin </w:t>
      </w:r>
      <w:r w:rsidR="00FA674B" w:rsidRPr="00FA674B">
        <w:rPr>
          <w:rFonts w:cs="Arial"/>
          <w:bCs/>
          <w:i w:val="0"/>
          <w:iCs/>
          <w:sz w:val="24"/>
          <w:szCs w:val="24"/>
        </w:rPr>
        <w:t>2019</w:t>
      </w:r>
    </w:p>
    <w:p w:rsidR="00B61CA8" w:rsidRPr="00B61CA8" w:rsidRDefault="00B61CA8" w:rsidP="00B61CA8"/>
    <w:p w:rsidR="008A5758" w:rsidRPr="00FA674B" w:rsidRDefault="008A5758" w:rsidP="008A5758">
      <w:pPr>
        <w:pStyle w:val="berschrift3"/>
        <w:jc w:val="both"/>
        <w:rPr>
          <w:rFonts w:cs="Arial"/>
          <w:sz w:val="20"/>
        </w:rPr>
      </w:pPr>
    </w:p>
    <w:p w:rsidR="00485C71" w:rsidRDefault="008A5758" w:rsidP="00FF2375">
      <w:pPr>
        <w:spacing w:after="120" w:line="300" w:lineRule="atLeast"/>
        <w:jc w:val="both"/>
        <w:rPr>
          <w:rFonts w:ascii="Arial" w:hAnsi="Arial" w:cs="Arial"/>
          <w:sz w:val="20"/>
        </w:rPr>
      </w:pPr>
      <w:r w:rsidRPr="00FA674B">
        <w:rPr>
          <w:rFonts w:ascii="Arial" w:hAnsi="Arial" w:cs="Arial"/>
          <w:b/>
          <w:sz w:val="20"/>
        </w:rPr>
        <w:t xml:space="preserve">Hamburg, im </w:t>
      </w:r>
      <w:r w:rsidR="009E5B2F" w:rsidRPr="00FA674B">
        <w:rPr>
          <w:rFonts w:ascii="Arial" w:hAnsi="Arial" w:cs="Arial"/>
          <w:b/>
          <w:sz w:val="20"/>
        </w:rPr>
        <w:t>September</w:t>
      </w:r>
      <w:r w:rsidR="0086191B" w:rsidRPr="00FA674B">
        <w:rPr>
          <w:rFonts w:ascii="Arial" w:hAnsi="Arial" w:cs="Arial"/>
          <w:b/>
          <w:sz w:val="20"/>
        </w:rPr>
        <w:t xml:space="preserve"> 201</w:t>
      </w:r>
      <w:r w:rsidR="00FA674B">
        <w:rPr>
          <w:rFonts w:ascii="Arial" w:hAnsi="Arial" w:cs="Arial"/>
          <w:b/>
          <w:sz w:val="20"/>
        </w:rPr>
        <w:t xml:space="preserve">9. </w:t>
      </w:r>
      <w:r w:rsidR="00FA674B">
        <w:rPr>
          <w:rFonts w:ascii="Arial" w:hAnsi="Arial" w:cs="Arial"/>
          <w:sz w:val="20"/>
        </w:rPr>
        <w:t xml:space="preserve">Mit dem Bar Convent Berlin, der vom 07. Oktober bis 09. Oktober 2019 stattfindet, wird die deutsche Hauptstadt </w:t>
      </w:r>
      <w:r w:rsidR="00F14F89">
        <w:rPr>
          <w:rFonts w:ascii="Arial" w:hAnsi="Arial" w:cs="Arial"/>
          <w:sz w:val="20"/>
        </w:rPr>
        <w:t xml:space="preserve">erneut für drei Tage das Zentrum der internationalen Spirituosenindustrie. Dabei hat sich der BCB längst als größte Fachmesse der Branche etabliert, mit einem unvergleichbaren Angebot an Ausstellern, </w:t>
      </w:r>
      <w:r w:rsidR="005247FB">
        <w:rPr>
          <w:rFonts w:ascii="Arial" w:hAnsi="Arial" w:cs="Arial"/>
          <w:sz w:val="20"/>
        </w:rPr>
        <w:t xml:space="preserve">Verkostungen und </w:t>
      </w:r>
      <w:r w:rsidR="00B40875">
        <w:rPr>
          <w:rFonts w:ascii="Arial" w:hAnsi="Arial" w:cs="Arial"/>
          <w:sz w:val="20"/>
        </w:rPr>
        <w:t xml:space="preserve">einem </w:t>
      </w:r>
      <w:r w:rsidR="005247FB">
        <w:rPr>
          <w:rFonts w:ascii="Arial" w:hAnsi="Arial" w:cs="Arial"/>
          <w:sz w:val="20"/>
        </w:rPr>
        <w:t xml:space="preserve">umfangreichen Rahmenprogramm aus Experten-Talks. Wir freuen uns, dass wir als BORCO auch in diesem Jahr mit unserem Stand </w:t>
      </w:r>
      <w:r w:rsidR="008527BF">
        <w:rPr>
          <w:rFonts w:ascii="Arial" w:hAnsi="Arial" w:cs="Arial"/>
          <w:sz w:val="20"/>
        </w:rPr>
        <w:t xml:space="preserve">(3-A21) </w:t>
      </w:r>
      <w:r w:rsidR="00644CC1">
        <w:rPr>
          <w:rFonts w:ascii="Arial" w:hAnsi="Arial" w:cs="Arial"/>
          <w:sz w:val="20"/>
        </w:rPr>
        <w:t>und denen unserer zahlreich</w:t>
      </w:r>
      <w:r w:rsidR="005247FB">
        <w:rPr>
          <w:rFonts w:ascii="Arial" w:hAnsi="Arial" w:cs="Arial"/>
          <w:sz w:val="20"/>
        </w:rPr>
        <w:t xml:space="preserve"> ve</w:t>
      </w:r>
      <w:r w:rsidR="003A1769">
        <w:rPr>
          <w:rFonts w:ascii="Arial" w:hAnsi="Arial" w:cs="Arial"/>
          <w:sz w:val="20"/>
        </w:rPr>
        <w:t>rtretenen Distributionspartner, darunter DISARONNO, RUSSIAN S</w:t>
      </w:r>
      <w:r w:rsidR="00AC0346">
        <w:rPr>
          <w:rFonts w:ascii="Arial" w:hAnsi="Arial" w:cs="Arial"/>
          <w:sz w:val="20"/>
        </w:rPr>
        <w:t xml:space="preserve">TANDARD Vodka, HEAVEN HILL und </w:t>
      </w:r>
      <w:r w:rsidR="003A1769">
        <w:rPr>
          <w:rFonts w:ascii="Arial" w:hAnsi="Arial" w:cs="Arial"/>
          <w:sz w:val="20"/>
        </w:rPr>
        <w:t xml:space="preserve">YENI RAKI, </w:t>
      </w:r>
      <w:r w:rsidR="005247FB">
        <w:rPr>
          <w:rFonts w:ascii="Arial" w:hAnsi="Arial" w:cs="Arial"/>
          <w:sz w:val="20"/>
        </w:rPr>
        <w:t>zu der Vielf</w:t>
      </w:r>
      <w:r w:rsidR="003A1769">
        <w:rPr>
          <w:rFonts w:ascii="Arial" w:hAnsi="Arial" w:cs="Arial"/>
          <w:sz w:val="20"/>
        </w:rPr>
        <w:t xml:space="preserve">alt der Messe beitragen zu können. </w:t>
      </w:r>
    </w:p>
    <w:p w:rsidR="00FF2375" w:rsidRDefault="005247FB" w:rsidP="00FF2375">
      <w:pPr>
        <w:spacing w:after="120" w:line="300" w:lineRule="atLeast"/>
        <w:jc w:val="both"/>
        <w:rPr>
          <w:rFonts w:ascii="Arial" w:hAnsi="Arial" w:cs="Arial"/>
          <w:sz w:val="20"/>
        </w:rPr>
      </w:pPr>
      <w:r>
        <w:rPr>
          <w:rFonts w:ascii="Arial" w:hAnsi="Arial" w:cs="Arial"/>
          <w:sz w:val="20"/>
        </w:rPr>
        <w:t>Als Familienunternehmen liegen uns der anregende Austausch und ein familiäres Umfeld besonders am Herzen, das wir mit unserem modern gestalteten Stand auch in diesem Jahr bieten. Bestens auf</w:t>
      </w:r>
      <w:r w:rsidR="00485C71">
        <w:rPr>
          <w:rFonts w:ascii="Arial" w:hAnsi="Arial" w:cs="Arial"/>
          <w:sz w:val="20"/>
        </w:rPr>
        <w:t xml:space="preserve"> eine stimmungsvolle und beschauliche Atmosphäre zugeschnitten, setzt unsere Bar unser schlagkräftiges BORCO-Portfolio </w:t>
      </w:r>
      <w:r w:rsidR="00B40875">
        <w:rPr>
          <w:rFonts w:ascii="Arial" w:hAnsi="Arial" w:cs="Arial"/>
          <w:sz w:val="20"/>
        </w:rPr>
        <w:t>nahbar</w:t>
      </w:r>
      <w:r w:rsidR="00485C71">
        <w:rPr>
          <w:rFonts w:ascii="Arial" w:hAnsi="Arial" w:cs="Arial"/>
          <w:sz w:val="20"/>
        </w:rPr>
        <w:t xml:space="preserve"> in Szene. Dabei werden bei unserem diesjährigen Messeauftritt unsere BORCO-Marken, wie SIERRA Tequila und HELBING Kümmel, als Teil des neuen Designs der beiden Seitenwände des Standes noch stärker in den Vordergrund gestellt als in den Jahren zuvor. </w:t>
      </w:r>
      <w:r w:rsidR="00FF2375">
        <w:rPr>
          <w:rFonts w:ascii="Arial" w:hAnsi="Arial" w:cs="Arial"/>
          <w:sz w:val="20"/>
        </w:rPr>
        <w:t>Ein Highlight des Designs stellen die Umrisse</w:t>
      </w:r>
      <w:r w:rsidR="00485C71">
        <w:rPr>
          <w:rFonts w:ascii="Arial" w:hAnsi="Arial" w:cs="Arial"/>
          <w:sz w:val="20"/>
        </w:rPr>
        <w:t xml:space="preserve"> der ikonischen SIERRA Tequila</w:t>
      </w:r>
      <w:r w:rsidR="00FF2375">
        <w:rPr>
          <w:rFonts w:ascii="Arial" w:hAnsi="Arial" w:cs="Arial"/>
          <w:sz w:val="20"/>
        </w:rPr>
        <w:t xml:space="preserve"> Flasche</w:t>
      </w:r>
      <w:r w:rsidR="00485C71">
        <w:rPr>
          <w:rFonts w:ascii="Arial" w:hAnsi="Arial" w:cs="Arial"/>
          <w:sz w:val="20"/>
        </w:rPr>
        <w:t xml:space="preserve"> m</w:t>
      </w:r>
      <w:r w:rsidR="00FF2375">
        <w:rPr>
          <w:rFonts w:ascii="Arial" w:hAnsi="Arial" w:cs="Arial"/>
          <w:sz w:val="20"/>
        </w:rPr>
        <w:t xml:space="preserve">it </w:t>
      </w:r>
      <w:r w:rsidR="00644CC1">
        <w:rPr>
          <w:rFonts w:ascii="Arial" w:hAnsi="Arial" w:cs="Arial"/>
          <w:sz w:val="20"/>
        </w:rPr>
        <w:t>dem roten Sombrero dar, in die h</w:t>
      </w:r>
      <w:r w:rsidR="00FF2375">
        <w:rPr>
          <w:rFonts w:ascii="Arial" w:hAnsi="Arial" w:cs="Arial"/>
          <w:sz w:val="20"/>
        </w:rPr>
        <w:t xml:space="preserve">underte SIERRA Tequila Minis integriert werden. Diese </w:t>
      </w:r>
      <w:r w:rsidR="008F32E3">
        <w:rPr>
          <w:rFonts w:ascii="Arial" w:hAnsi="Arial" w:cs="Arial"/>
          <w:sz w:val="20"/>
        </w:rPr>
        <w:t xml:space="preserve">bieten den </w:t>
      </w:r>
      <w:r w:rsidR="003A1769">
        <w:rPr>
          <w:rFonts w:ascii="Arial" w:hAnsi="Arial" w:cs="Arial"/>
          <w:sz w:val="20"/>
        </w:rPr>
        <w:t xml:space="preserve">vorbeiziehenden Besuchern mit einem Augenzwinkern </w:t>
      </w:r>
      <w:r w:rsidR="00FF2375">
        <w:rPr>
          <w:rFonts w:ascii="Arial" w:hAnsi="Arial" w:cs="Arial"/>
          <w:sz w:val="20"/>
        </w:rPr>
        <w:t xml:space="preserve">den nötigen Proviant </w:t>
      </w:r>
      <w:r w:rsidR="003A1769">
        <w:rPr>
          <w:rFonts w:ascii="Arial" w:hAnsi="Arial" w:cs="Arial"/>
          <w:sz w:val="20"/>
        </w:rPr>
        <w:t xml:space="preserve">für den Messetrubel </w:t>
      </w:r>
      <w:r w:rsidR="00FF2375">
        <w:rPr>
          <w:rFonts w:ascii="Arial" w:hAnsi="Arial" w:cs="Arial"/>
          <w:sz w:val="20"/>
        </w:rPr>
        <w:t>und tragen die unverkennbare Marken-DNA spielerisch und dynamisch nach außen.</w:t>
      </w:r>
    </w:p>
    <w:p w:rsidR="00974B00" w:rsidRDefault="00FF2375" w:rsidP="00974B00">
      <w:pPr>
        <w:spacing w:after="240" w:line="300" w:lineRule="atLeast"/>
        <w:jc w:val="both"/>
        <w:rPr>
          <w:rFonts w:ascii="Arial" w:hAnsi="Arial" w:cs="Arial"/>
          <w:sz w:val="20"/>
        </w:rPr>
      </w:pPr>
      <w:r>
        <w:rPr>
          <w:rFonts w:ascii="Arial" w:hAnsi="Arial" w:cs="Arial"/>
          <w:sz w:val="20"/>
        </w:rPr>
        <w:t xml:space="preserve">Für die Zubereitung exzellenter Drinks konnten wir in diesem Jahr </w:t>
      </w:r>
      <w:r w:rsidR="003A1769">
        <w:rPr>
          <w:rFonts w:ascii="Arial" w:hAnsi="Arial" w:cs="Arial"/>
          <w:sz w:val="20"/>
        </w:rPr>
        <w:t xml:space="preserve">erneut </w:t>
      </w:r>
      <w:r>
        <w:rPr>
          <w:rFonts w:ascii="Arial" w:hAnsi="Arial" w:cs="Arial"/>
          <w:sz w:val="20"/>
        </w:rPr>
        <w:t xml:space="preserve">ein tatkräftiges Team aus herausragenden Bar-Persönlichkeiten gewinnen, die den Gästen </w:t>
      </w:r>
      <w:r w:rsidR="008527BF">
        <w:rPr>
          <w:rFonts w:ascii="Arial" w:hAnsi="Arial" w:cs="Arial"/>
          <w:sz w:val="20"/>
        </w:rPr>
        <w:t xml:space="preserve">an unserer Bar </w:t>
      </w:r>
      <w:r>
        <w:rPr>
          <w:rFonts w:ascii="Arial" w:hAnsi="Arial" w:cs="Arial"/>
          <w:sz w:val="20"/>
        </w:rPr>
        <w:t xml:space="preserve">mit ihren Kreationen Einblick in unser breit gefächertes Geschmacksuniversum geben. </w:t>
      </w:r>
      <w:r w:rsidR="003A1769">
        <w:rPr>
          <w:rFonts w:ascii="Arial" w:hAnsi="Arial" w:cs="Arial"/>
          <w:sz w:val="20"/>
        </w:rPr>
        <w:t xml:space="preserve">Neben diesen Geschmackserlebnissen hat sich der BCB seit jeher verschrieben, eine Plattform für Experten-Talks und lehrreiche Vorträge zu </w:t>
      </w:r>
      <w:r w:rsidR="00B40875">
        <w:rPr>
          <w:rFonts w:ascii="Arial" w:hAnsi="Arial" w:cs="Arial"/>
          <w:sz w:val="20"/>
        </w:rPr>
        <w:t>bieten</w:t>
      </w:r>
      <w:r w:rsidR="003A1769">
        <w:rPr>
          <w:rFonts w:ascii="Arial" w:hAnsi="Arial" w:cs="Arial"/>
          <w:sz w:val="20"/>
        </w:rPr>
        <w:t>, um das Know-how der Besucher zu schärfen und Diskussionen anzuregen, die der Spi</w:t>
      </w:r>
      <w:r w:rsidR="00B40875">
        <w:rPr>
          <w:rFonts w:ascii="Arial" w:hAnsi="Arial" w:cs="Arial"/>
          <w:sz w:val="20"/>
        </w:rPr>
        <w:t>rituosenlandschaft frischen Wind</w:t>
      </w:r>
      <w:r w:rsidR="003A1769">
        <w:rPr>
          <w:rFonts w:ascii="Arial" w:hAnsi="Arial" w:cs="Arial"/>
          <w:sz w:val="20"/>
        </w:rPr>
        <w:t xml:space="preserve"> verleihen. Auch in diesem Jahr tragen wir dazu mit </w:t>
      </w:r>
      <w:r w:rsidR="00B40875">
        <w:rPr>
          <w:rFonts w:ascii="Arial" w:hAnsi="Arial" w:cs="Arial"/>
          <w:sz w:val="20"/>
        </w:rPr>
        <w:t xml:space="preserve">einem Vortrag </w:t>
      </w:r>
      <w:r w:rsidR="00974B00">
        <w:rPr>
          <w:rFonts w:ascii="Arial" w:hAnsi="Arial" w:cs="Arial"/>
          <w:sz w:val="20"/>
        </w:rPr>
        <w:t xml:space="preserve">bei, zu dem wir Sie herzlich einladen. </w:t>
      </w:r>
      <w:r w:rsidR="008527BF">
        <w:rPr>
          <w:rFonts w:ascii="Arial" w:hAnsi="Arial" w:cs="Arial"/>
          <w:sz w:val="20"/>
        </w:rPr>
        <w:t xml:space="preserve">Nähere Details hierzu </w:t>
      </w:r>
      <w:r w:rsidR="00AC0346">
        <w:rPr>
          <w:rFonts w:ascii="Arial" w:hAnsi="Arial" w:cs="Arial"/>
          <w:sz w:val="20"/>
        </w:rPr>
        <w:t>finden Sie unten stehend.</w:t>
      </w:r>
    </w:p>
    <w:p w:rsidR="008A5758" w:rsidRDefault="008A5758" w:rsidP="00974B00">
      <w:pPr>
        <w:spacing w:after="240" w:line="276" w:lineRule="auto"/>
        <w:jc w:val="both"/>
        <w:rPr>
          <w:rFonts w:ascii="Arial" w:hAnsi="Arial" w:cs="Arial"/>
          <w:iCs/>
          <w:color w:val="000000"/>
          <w:sz w:val="20"/>
        </w:rPr>
      </w:pPr>
      <w:r w:rsidRPr="00FA674B">
        <w:rPr>
          <w:rFonts w:ascii="Arial" w:hAnsi="Arial" w:cs="Arial"/>
          <w:iCs/>
          <w:color w:val="000000"/>
          <w:sz w:val="20"/>
        </w:rPr>
        <w:t>Journalisten und Blogger</w:t>
      </w:r>
      <w:r w:rsidR="00E0416D" w:rsidRPr="00FA674B">
        <w:rPr>
          <w:rFonts w:ascii="Arial" w:hAnsi="Arial" w:cs="Arial"/>
          <w:iCs/>
          <w:color w:val="000000"/>
          <w:sz w:val="20"/>
        </w:rPr>
        <w:t>n</w:t>
      </w:r>
      <w:r w:rsidRPr="00FA674B">
        <w:rPr>
          <w:rFonts w:ascii="Arial" w:hAnsi="Arial" w:cs="Arial"/>
          <w:iCs/>
          <w:color w:val="000000"/>
          <w:sz w:val="20"/>
        </w:rPr>
        <w:t xml:space="preserve"> </w:t>
      </w:r>
      <w:r w:rsidR="00456225" w:rsidRPr="00FA674B">
        <w:rPr>
          <w:rFonts w:ascii="Arial" w:hAnsi="Arial" w:cs="Arial"/>
          <w:iCs/>
          <w:color w:val="000000"/>
          <w:sz w:val="20"/>
        </w:rPr>
        <w:t xml:space="preserve">bieten wir </w:t>
      </w:r>
      <w:r w:rsidRPr="00FA674B">
        <w:rPr>
          <w:rFonts w:ascii="Arial" w:hAnsi="Arial" w:cs="Arial"/>
          <w:iCs/>
          <w:color w:val="000000"/>
          <w:sz w:val="20"/>
        </w:rPr>
        <w:t xml:space="preserve">die Möglichkeit, Termine vorab zu koordinieren. Interessenten können sich gezielt anhand des umfassenden und breit gefächerten Portfolios </w:t>
      </w:r>
      <w:r w:rsidRPr="00FA674B">
        <w:rPr>
          <w:rFonts w:ascii="Arial" w:hAnsi="Arial" w:cs="Arial"/>
          <w:iCs/>
          <w:color w:val="000000"/>
          <w:sz w:val="20"/>
        </w:rPr>
        <w:softHyphen/>
        <w:t xml:space="preserve">– auf der </w:t>
      </w:r>
      <w:r w:rsidR="00C1742C" w:rsidRPr="00FA674B">
        <w:rPr>
          <w:rFonts w:ascii="Arial" w:hAnsi="Arial" w:cs="Arial"/>
          <w:iCs/>
          <w:color w:val="000000"/>
          <w:sz w:val="20"/>
        </w:rPr>
        <w:t xml:space="preserve">Unternehmensseite </w:t>
      </w:r>
      <w:hyperlink r:id="rId8" w:history="1">
        <w:r w:rsidR="00C1742C" w:rsidRPr="00FA674B">
          <w:rPr>
            <w:rStyle w:val="Hyperlink"/>
            <w:rFonts w:ascii="Arial" w:hAnsi="Arial" w:cs="Arial"/>
            <w:iCs/>
            <w:sz w:val="20"/>
          </w:rPr>
          <w:t>www.borco.com</w:t>
        </w:r>
      </w:hyperlink>
      <w:r w:rsidR="00C1742C" w:rsidRPr="00FA674B">
        <w:rPr>
          <w:rFonts w:ascii="Arial" w:hAnsi="Arial" w:cs="Arial"/>
          <w:iCs/>
          <w:color w:val="000000"/>
          <w:sz w:val="20"/>
        </w:rPr>
        <w:t xml:space="preserve"> </w:t>
      </w:r>
      <w:r w:rsidRPr="00FA674B">
        <w:rPr>
          <w:rFonts w:ascii="Arial" w:hAnsi="Arial" w:cs="Arial"/>
          <w:iCs/>
          <w:color w:val="000000"/>
          <w:sz w:val="20"/>
        </w:rPr>
        <w:t xml:space="preserve">dargestellt – oder darüber hinaus gehenden individuellen Fragen nach zuständigen Verantwortlichen unter folgender </w:t>
      </w:r>
      <w:r w:rsidR="00C1742C" w:rsidRPr="00FA674B">
        <w:rPr>
          <w:rFonts w:ascii="Arial" w:hAnsi="Arial" w:cs="Arial"/>
          <w:iCs/>
          <w:color w:val="000000"/>
          <w:sz w:val="20"/>
        </w:rPr>
        <w:t xml:space="preserve">E-Mail </w:t>
      </w:r>
      <w:r w:rsidR="00067947" w:rsidRPr="00FA674B">
        <w:rPr>
          <w:rFonts w:ascii="Arial" w:hAnsi="Arial" w:cs="Arial"/>
          <w:iCs/>
          <w:color w:val="000000"/>
          <w:sz w:val="20"/>
        </w:rPr>
        <w:t xml:space="preserve">Adresse erkundigen: </w:t>
      </w:r>
      <w:hyperlink r:id="rId9" w:history="1">
        <w:r w:rsidR="00E76959" w:rsidRPr="00FA674B">
          <w:rPr>
            <w:rStyle w:val="Hyperlink"/>
            <w:rFonts w:ascii="Arial" w:hAnsi="Arial" w:cs="Arial"/>
            <w:iCs/>
            <w:sz w:val="20"/>
          </w:rPr>
          <w:t>schoenfelder@borco.com</w:t>
        </w:r>
      </w:hyperlink>
      <w:r w:rsidRPr="00FA674B">
        <w:rPr>
          <w:rFonts w:ascii="Arial" w:hAnsi="Arial" w:cs="Arial"/>
          <w:iCs/>
          <w:color w:val="000000"/>
          <w:sz w:val="20"/>
        </w:rPr>
        <w:t>.</w:t>
      </w:r>
    </w:p>
    <w:p w:rsidR="00A61BBD" w:rsidRPr="00AC0346" w:rsidRDefault="00AC0346" w:rsidP="00574FC2">
      <w:pPr>
        <w:spacing w:line="276" w:lineRule="auto"/>
        <w:jc w:val="both"/>
        <w:rPr>
          <w:rFonts w:ascii="Arial" w:hAnsi="Arial" w:cs="Arial"/>
          <w:iCs/>
          <w:color w:val="000000"/>
          <w:sz w:val="20"/>
          <w:lang w:val="en-US"/>
        </w:rPr>
      </w:pPr>
      <w:proofErr w:type="spellStart"/>
      <w:r w:rsidRPr="00AC0346">
        <w:rPr>
          <w:rFonts w:ascii="Arial" w:hAnsi="Arial" w:cs="Arial"/>
          <w:iCs/>
          <w:color w:val="000000"/>
          <w:sz w:val="20"/>
          <w:lang w:val="en-US"/>
        </w:rPr>
        <w:t>Vortrag</w:t>
      </w:r>
      <w:proofErr w:type="spellEnd"/>
      <w:r w:rsidRPr="00AC0346">
        <w:rPr>
          <w:rFonts w:ascii="Arial" w:hAnsi="Arial" w:cs="Arial"/>
          <w:iCs/>
          <w:color w:val="000000"/>
          <w:sz w:val="20"/>
          <w:lang w:val="en-US"/>
        </w:rPr>
        <w:t>:</w:t>
      </w:r>
    </w:p>
    <w:p w:rsidR="00AC0346" w:rsidRPr="00AC0346" w:rsidRDefault="00AC0346" w:rsidP="00AC0346">
      <w:pPr>
        <w:pStyle w:val="NurText"/>
        <w:rPr>
          <w:rFonts w:ascii="Arial" w:eastAsia="Times" w:hAnsi="Arial" w:cs="Arial"/>
          <w:sz w:val="20"/>
          <w:szCs w:val="20"/>
          <w:lang w:val="en-US" w:eastAsia="de-DE"/>
        </w:rPr>
      </w:pPr>
      <w:proofErr w:type="spellStart"/>
      <w:r w:rsidRPr="00AC0346">
        <w:rPr>
          <w:rFonts w:ascii="Arial" w:eastAsia="Times" w:hAnsi="Arial" w:cs="Arial"/>
          <w:sz w:val="20"/>
          <w:szCs w:val="20"/>
          <w:lang w:val="en-US" w:eastAsia="de-DE"/>
        </w:rPr>
        <w:t>Montag</w:t>
      </w:r>
      <w:proofErr w:type="spellEnd"/>
      <w:r w:rsidRPr="00AC0346">
        <w:rPr>
          <w:rFonts w:ascii="Arial" w:eastAsia="Times" w:hAnsi="Arial" w:cs="Arial"/>
          <w:sz w:val="20"/>
          <w:szCs w:val="20"/>
          <w:lang w:val="en-US" w:eastAsia="de-DE"/>
        </w:rPr>
        <w:t xml:space="preserve">, 07.10.2019, 15.45 – 16.30 </w:t>
      </w:r>
      <w:proofErr w:type="spellStart"/>
      <w:r w:rsidRPr="00AC0346">
        <w:rPr>
          <w:rFonts w:ascii="Arial" w:eastAsia="Times" w:hAnsi="Arial" w:cs="Arial"/>
          <w:sz w:val="20"/>
          <w:szCs w:val="20"/>
          <w:lang w:val="en-US" w:eastAsia="de-DE"/>
        </w:rPr>
        <w:t>Uhr</w:t>
      </w:r>
      <w:proofErr w:type="spellEnd"/>
      <w:r w:rsidRPr="00AC0346">
        <w:rPr>
          <w:rFonts w:ascii="Arial" w:eastAsia="Times" w:hAnsi="Arial" w:cs="Arial"/>
          <w:sz w:val="20"/>
          <w:szCs w:val="20"/>
          <w:lang w:val="en-US" w:eastAsia="de-DE"/>
        </w:rPr>
        <w:br/>
      </w:r>
      <w:r w:rsidRPr="00AC0346">
        <w:rPr>
          <w:rFonts w:ascii="Arial" w:eastAsia="Times" w:hAnsi="Arial" w:cs="Arial"/>
          <w:b/>
          <w:i/>
          <w:sz w:val="20"/>
          <w:szCs w:val="20"/>
          <w:lang w:val="en-US" w:eastAsia="de-DE"/>
        </w:rPr>
        <w:t>Classic Cocktails and Forgotten Spirits</w:t>
      </w:r>
      <w:r w:rsidRPr="00AC0346">
        <w:rPr>
          <w:rFonts w:ascii="Arial" w:eastAsia="Times" w:hAnsi="Arial" w:cs="Arial"/>
          <w:sz w:val="20"/>
          <w:szCs w:val="20"/>
          <w:lang w:val="en-US" w:eastAsia="de-DE"/>
        </w:rPr>
        <w:br/>
        <w:t xml:space="preserve">Speaker: Javier </w:t>
      </w:r>
      <w:proofErr w:type="spellStart"/>
      <w:r w:rsidRPr="00AC0346">
        <w:rPr>
          <w:rFonts w:ascii="Arial" w:eastAsia="Times" w:hAnsi="Arial" w:cs="Arial"/>
          <w:sz w:val="20"/>
          <w:szCs w:val="20"/>
          <w:lang w:val="en-US" w:eastAsia="de-DE"/>
        </w:rPr>
        <w:t>Reynoso</w:t>
      </w:r>
      <w:proofErr w:type="spellEnd"/>
      <w:r w:rsidRPr="00AC0346">
        <w:rPr>
          <w:rFonts w:ascii="Arial" w:eastAsia="Times" w:hAnsi="Arial" w:cs="Arial"/>
          <w:sz w:val="20"/>
          <w:szCs w:val="20"/>
          <w:lang w:val="en-US" w:eastAsia="de-DE"/>
        </w:rPr>
        <w:t xml:space="preserve"> (Global Brand Ambassador Spirits </w:t>
      </w:r>
      <w:proofErr w:type="spellStart"/>
      <w:r w:rsidRPr="00AC0346">
        <w:rPr>
          <w:rFonts w:ascii="Arial" w:eastAsia="Times" w:hAnsi="Arial" w:cs="Arial"/>
          <w:sz w:val="20"/>
          <w:szCs w:val="20"/>
          <w:lang w:val="en-US" w:eastAsia="de-DE"/>
        </w:rPr>
        <w:t>bei</w:t>
      </w:r>
      <w:proofErr w:type="spellEnd"/>
      <w:r w:rsidRPr="00AC0346">
        <w:rPr>
          <w:rFonts w:ascii="Arial" w:eastAsia="Times" w:hAnsi="Arial" w:cs="Arial"/>
          <w:sz w:val="20"/>
          <w:szCs w:val="20"/>
          <w:lang w:val="en-US" w:eastAsia="de-DE"/>
        </w:rPr>
        <w:t xml:space="preserve"> Miguel Torres S.A)</w:t>
      </w:r>
    </w:p>
    <w:p w:rsidR="00AC0346" w:rsidRPr="00DB7CD3" w:rsidRDefault="00AC0346" w:rsidP="00AC0346">
      <w:pPr>
        <w:spacing w:after="240"/>
        <w:rPr>
          <w:rFonts w:ascii="Arial" w:hAnsi="Arial" w:cs="Arial"/>
          <w:color w:val="000000"/>
          <w:sz w:val="20"/>
        </w:rPr>
      </w:pPr>
      <w:r w:rsidRPr="00DB7CD3">
        <w:rPr>
          <w:rFonts w:ascii="Arial" w:hAnsi="Arial" w:cs="Arial"/>
          <w:color w:val="000000"/>
          <w:sz w:val="20"/>
        </w:rPr>
        <w:t>Demonstration Bar A</w:t>
      </w:r>
    </w:p>
    <w:p w:rsidR="00AC0346" w:rsidRDefault="00AC0346" w:rsidP="00574FC2">
      <w:pPr>
        <w:spacing w:line="276" w:lineRule="auto"/>
        <w:jc w:val="both"/>
        <w:rPr>
          <w:rFonts w:ascii="Arial" w:hAnsi="Arial" w:cs="Arial"/>
          <w:iCs/>
          <w:color w:val="000000"/>
          <w:sz w:val="20"/>
        </w:rPr>
      </w:pPr>
    </w:p>
    <w:p w:rsidR="00A61BBD" w:rsidRPr="00FA674B" w:rsidRDefault="00A61BBD" w:rsidP="00574FC2">
      <w:pPr>
        <w:spacing w:line="276" w:lineRule="auto"/>
        <w:jc w:val="both"/>
        <w:rPr>
          <w:rFonts w:ascii="Arial" w:hAnsi="Arial" w:cs="Arial"/>
          <w:iCs/>
          <w:color w:val="000000"/>
          <w:sz w:val="20"/>
        </w:rPr>
      </w:pPr>
    </w:p>
    <w:p w:rsidR="00AC0346" w:rsidRDefault="00AC0346" w:rsidP="00A61BBD">
      <w:pPr>
        <w:spacing w:line="276" w:lineRule="auto"/>
        <w:jc w:val="both"/>
        <w:rPr>
          <w:rFonts w:ascii="Arial" w:hAnsi="Arial" w:cs="Arial"/>
          <w:iCs/>
          <w:color w:val="000000"/>
          <w:sz w:val="20"/>
        </w:rPr>
      </w:pPr>
    </w:p>
    <w:p w:rsidR="00AC0346" w:rsidRDefault="00AC0346" w:rsidP="00A61BBD">
      <w:pPr>
        <w:spacing w:line="276" w:lineRule="auto"/>
        <w:jc w:val="both"/>
        <w:rPr>
          <w:rFonts w:ascii="Arial" w:hAnsi="Arial" w:cs="Arial"/>
          <w:iCs/>
          <w:color w:val="000000"/>
          <w:sz w:val="20"/>
        </w:rPr>
      </w:pPr>
    </w:p>
    <w:p w:rsidR="00AC0346" w:rsidRDefault="00AC0346" w:rsidP="00A61BBD">
      <w:pPr>
        <w:spacing w:line="276" w:lineRule="auto"/>
        <w:jc w:val="both"/>
        <w:rPr>
          <w:rFonts w:ascii="Arial" w:hAnsi="Arial" w:cs="Arial"/>
          <w:iCs/>
          <w:color w:val="000000"/>
          <w:sz w:val="20"/>
        </w:rPr>
      </w:pPr>
    </w:p>
    <w:p w:rsidR="005F42BF" w:rsidRPr="00FA674B" w:rsidRDefault="00C1742C" w:rsidP="00A61BBD">
      <w:pPr>
        <w:spacing w:line="276" w:lineRule="auto"/>
        <w:jc w:val="both"/>
        <w:rPr>
          <w:rFonts w:ascii="Arial" w:hAnsi="Arial" w:cs="Arial"/>
          <w:iCs/>
          <w:color w:val="000000"/>
          <w:sz w:val="20"/>
        </w:rPr>
      </w:pPr>
      <w:r w:rsidRPr="00FA674B">
        <w:rPr>
          <w:rFonts w:ascii="Arial" w:hAnsi="Arial" w:cs="Arial"/>
          <w:iCs/>
          <w:color w:val="000000"/>
          <w:sz w:val="20"/>
        </w:rPr>
        <w:t>Wir freuen uns auf Ihre</w:t>
      </w:r>
      <w:r w:rsidR="00951DFD" w:rsidRPr="00FA674B">
        <w:rPr>
          <w:rFonts w:ascii="Arial" w:hAnsi="Arial" w:cs="Arial"/>
          <w:iCs/>
          <w:color w:val="000000"/>
          <w:sz w:val="20"/>
        </w:rPr>
        <w:t xml:space="preserve">n Besuch an unserem BORCO-Stand, den Messeständen unserer Auslandspartner </w:t>
      </w:r>
      <w:r w:rsidR="00A61BBD">
        <w:rPr>
          <w:rFonts w:ascii="Arial" w:hAnsi="Arial" w:cs="Arial"/>
          <w:iCs/>
          <w:color w:val="000000"/>
          <w:sz w:val="20"/>
        </w:rPr>
        <w:t>als auch bei unserem Vortrag.</w:t>
      </w:r>
    </w:p>
    <w:p w:rsidR="00AC0346" w:rsidRPr="00FA674B" w:rsidRDefault="00AC0346" w:rsidP="005F42BF">
      <w:pPr>
        <w:spacing w:line="300" w:lineRule="atLeast"/>
        <w:jc w:val="both"/>
        <w:rPr>
          <w:rFonts w:ascii="Arial" w:hAnsi="Arial" w:cs="Arial"/>
          <w:b/>
          <w:iCs/>
          <w:color w:val="000000"/>
          <w:sz w:val="20"/>
        </w:rPr>
      </w:pPr>
    </w:p>
    <w:p w:rsidR="008A5758" w:rsidRPr="00DB7CD3" w:rsidRDefault="00C20B96" w:rsidP="00577A6B">
      <w:pPr>
        <w:rPr>
          <w:rFonts w:ascii="Arial" w:hAnsi="Arial" w:cs="Arial"/>
          <w:b/>
          <w:iCs/>
          <w:color w:val="000000"/>
          <w:sz w:val="20"/>
          <w:lang w:val="en-US"/>
        </w:rPr>
      </w:pPr>
      <w:r w:rsidRPr="00DB7CD3">
        <w:rPr>
          <w:rFonts w:ascii="Arial" w:hAnsi="Arial" w:cs="Arial"/>
          <w:b/>
          <w:iCs/>
          <w:color w:val="000000"/>
          <w:sz w:val="20"/>
          <w:lang w:val="en-US"/>
        </w:rPr>
        <w:t xml:space="preserve">Messestände </w:t>
      </w:r>
      <w:r w:rsidR="008A5758" w:rsidRPr="00DB7CD3">
        <w:rPr>
          <w:rFonts w:ascii="Arial" w:hAnsi="Arial" w:cs="Arial"/>
          <w:b/>
          <w:iCs/>
          <w:color w:val="000000"/>
          <w:sz w:val="20"/>
          <w:lang w:val="en-US"/>
        </w:rPr>
        <w:t>BORCO</w:t>
      </w:r>
      <w:r w:rsidRPr="00DB7CD3">
        <w:rPr>
          <w:rFonts w:ascii="Arial" w:hAnsi="Arial" w:cs="Arial"/>
          <w:b/>
          <w:iCs/>
          <w:color w:val="000000"/>
          <w:sz w:val="20"/>
          <w:lang w:val="en-US"/>
        </w:rPr>
        <w:t xml:space="preserve"> und Partner</w:t>
      </w:r>
      <w:r w:rsidR="008A5758" w:rsidRPr="00DB7CD3">
        <w:rPr>
          <w:rFonts w:ascii="Arial" w:hAnsi="Arial" w:cs="Arial"/>
          <w:b/>
          <w:iCs/>
          <w:color w:val="000000"/>
          <w:sz w:val="20"/>
          <w:lang w:val="en-US"/>
        </w:rPr>
        <w:t>:</w:t>
      </w:r>
    </w:p>
    <w:p w:rsidR="00951DFD" w:rsidRPr="00DB7CD3" w:rsidRDefault="00951DFD" w:rsidP="005A3544">
      <w:pPr>
        <w:spacing w:line="276" w:lineRule="auto"/>
        <w:rPr>
          <w:rFonts w:ascii="Arial" w:hAnsi="Arial" w:cs="Arial"/>
          <w:b/>
          <w:iCs/>
          <w:color w:val="000000"/>
          <w:sz w:val="20"/>
          <w:lang w:val="en-US"/>
        </w:rPr>
      </w:pPr>
    </w:p>
    <w:p w:rsidR="001D5550" w:rsidRPr="00DB7CD3" w:rsidRDefault="001D5550" w:rsidP="005A3544">
      <w:pPr>
        <w:spacing w:line="276" w:lineRule="auto"/>
        <w:rPr>
          <w:rFonts w:ascii="Arial" w:hAnsi="Arial" w:cs="Arial"/>
          <w:iCs/>
          <w:color w:val="000000"/>
          <w:sz w:val="20"/>
          <w:lang w:val="en-US"/>
        </w:rPr>
      </w:pPr>
      <w:r w:rsidRPr="00DB7CD3">
        <w:rPr>
          <w:rFonts w:ascii="Arial" w:hAnsi="Arial" w:cs="Arial"/>
          <w:iCs/>
          <w:color w:val="000000"/>
          <w:sz w:val="20"/>
          <w:lang w:val="en-US"/>
        </w:rPr>
        <w:t>BORCO Bar | 03/A21 (Halle 3)</w:t>
      </w:r>
    </w:p>
    <w:p w:rsidR="00B61CA8" w:rsidRPr="00B61CA8" w:rsidRDefault="00B61CA8" w:rsidP="005A3544">
      <w:pPr>
        <w:spacing w:line="276" w:lineRule="auto"/>
        <w:rPr>
          <w:rFonts w:ascii="Arial" w:hAnsi="Arial" w:cs="Arial"/>
          <w:iCs/>
          <w:color w:val="000000"/>
          <w:sz w:val="20"/>
          <w:lang w:val="en-US"/>
        </w:rPr>
      </w:pPr>
      <w:r>
        <w:rPr>
          <w:rFonts w:ascii="Arial" w:hAnsi="Arial" w:cs="Arial"/>
          <w:iCs/>
          <w:color w:val="000000"/>
          <w:sz w:val="20"/>
          <w:lang w:val="en-US"/>
        </w:rPr>
        <w:t>ROUST</w:t>
      </w:r>
      <w:r w:rsidRPr="00B61CA8">
        <w:rPr>
          <w:rFonts w:ascii="Arial" w:hAnsi="Arial" w:cs="Arial"/>
          <w:iCs/>
          <w:color w:val="000000"/>
          <w:sz w:val="20"/>
          <w:lang w:val="en-US"/>
        </w:rPr>
        <w:t xml:space="preserve"> | 03/B</w:t>
      </w:r>
      <w:r>
        <w:rPr>
          <w:rFonts w:ascii="Arial" w:hAnsi="Arial" w:cs="Arial"/>
          <w:iCs/>
          <w:color w:val="000000"/>
          <w:sz w:val="20"/>
          <w:lang w:val="en-US"/>
        </w:rPr>
        <w:t>21</w:t>
      </w:r>
      <w:r w:rsidRPr="00B61CA8">
        <w:rPr>
          <w:rFonts w:ascii="Arial" w:hAnsi="Arial" w:cs="Arial"/>
          <w:iCs/>
          <w:color w:val="000000"/>
          <w:sz w:val="20"/>
          <w:lang w:val="en-US"/>
        </w:rPr>
        <w:t xml:space="preserve"> (Halle 3)</w:t>
      </w:r>
    </w:p>
    <w:p w:rsidR="00B61CA8" w:rsidRDefault="00B61CA8" w:rsidP="005A3544">
      <w:pPr>
        <w:spacing w:line="276" w:lineRule="auto"/>
        <w:rPr>
          <w:rFonts w:ascii="Arial" w:hAnsi="Arial" w:cs="Arial"/>
          <w:iCs/>
          <w:color w:val="000000"/>
          <w:sz w:val="20"/>
          <w:lang w:val="en-US"/>
        </w:rPr>
      </w:pPr>
      <w:r>
        <w:rPr>
          <w:rFonts w:ascii="Arial" w:hAnsi="Arial" w:cs="Arial"/>
          <w:iCs/>
          <w:color w:val="000000"/>
          <w:sz w:val="20"/>
          <w:lang w:val="en-US"/>
        </w:rPr>
        <w:t>YENI RAKI</w:t>
      </w:r>
      <w:r w:rsidRPr="00B61CA8">
        <w:rPr>
          <w:rFonts w:ascii="Arial" w:hAnsi="Arial" w:cs="Arial"/>
          <w:iCs/>
          <w:color w:val="000000"/>
          <w:sz w:val="20"/>
          <w:lang w:val="en-US"/>
        </w:rPr>
        <w:t xml:space="preserve"> | 03</w:t>
      </w:r>
      <w:r>
        <w:rPr>
          <w:rFonts w:ascii="Arial" w:hAnsi="Arial" w:cs="Arial"/>
          <w:iCs/>
          <w:color w:val="000000"/>
          <w:sz w:val="20"/>
          <w:lang w:val="en-US"/>
        </w:rPr>
        <w:t>/A20</w:t>
      </w:r>
      <w:r w:rsidRPr="00B61CA8">
        <w:rPr>
          <w:rFonts w:ascii="Arial" w:hAnsi="Arial" w:cs="Arial"/>
          <w:iCs/>
          <w:color w:val="000000"/>
          <w:sz w:val="20"/>
          <w:lang w:val="en-US"/>
        </w:rPr>
        <w:t xml:space="preserve"> (Halle 3)</w:t>
      </w:r>
    </w:p>
    <w:p w:rsidR="00B61CA8" w:rsidRPr="00FA674B" w:rsidRDefault="00B61CA8" w:rsidP="005A3544">
      <w:pPr>
        <w:spacing w:line="276" w:lineRule="auto"/>
        <w:rPr>
          <w:rFonts w:ascii="Arial" w:hAnsi="Arial" w:cs="Arial"/>
          <w:iCs/>
          <w:color w:val="000000"/>
          <w:sz w:val="20"/>
          <w:lang w:val="en-US"/>
        </w:rPr>
      </w:pPr>
      <w:r>
        <w:rPr>
          <w:rFonts w:ascii="Arial" w:hAnsi="Arial" w:cs="Arial"/>
          <w:iCs/>
          <w:color w:val="000000"/>
          <w:sz w:val="20"/>
          <w:lang w:val="en-US"/>
        </w:rPr>
        <w:t>ILLVA SARONNO | 07/C11 (Halle 7</w:t>
      </w:r>
      <w:r w:rsidRPr="00FA674B">
        <w:rPr>
          <w:rFonts w:ascii="Arial" w:hAnsi="Arial" w:cs="Arial"/>
          <w:iCs/>
          <w:color w:val="000000"/>
          <w:sz w:val="20"/>
          <w:lang w:val="en-US"/>
        </w:rPr>
        <w:t>)</w:t>
      </w:r>
    </w:p>
    <w:p w:rsidR="00B61CA8" w:rsidRPr="00B61CA8" w:rsidRDefault="00B61CA8" w:rsidP="005A3544">
      <w:pPr>
        <w:spacing w:line="276" w:lineRule="auto"/>
        <w:rPr>
          <w:rFonts w:ascii="Arial" w:hAnsi="Arial" w:cs="Arial"/>
          <w:iCs/>
          <w:color w:val="000000"/>
          <w:sz w:val="20"/>
          <w:lang w:val="en-US"/>
        </w:rPr>
      </w:pPr>
      <w:r w:rsidRPr="00B61CA8">
        <w:rPr>
          <w:rFonts w:ascii="Arial" w:hAnsi="Arial" w:cs="Arial"/>
          <w:iCs/>
          <w:color w:val="000000"/>
          <w:sz w:val="20"/>
          <w:lang w:val="en-US"/>
        </w:rPr>
        <w:t>HEAVEN HILL | 03/B23 (Halle 3)</w:t>
      </w:r>
    </w:p>
    <w:p w:rsidR="00B61CA8" w:rsidRPr="00FA674B" w:rsidRDefault="00B61CA8" w:rsidP="005A3544">
      <w:pPr>
        <w:spacing w:line="276" w:lineRule="auto"/>
        <w:rPr>
          <w:rFonts w:ascii="Arial" w:hAnsi="Arial" w:cs="Arial"/>
          <w:iCs/>
          <w:color w:val="000000"/>
          <w:sz w:val="20"/>
          <w:lang w:val="en-US"/>
        </w:rPr>
      </w:pPr>
      <w:r w:rsidRPr="00FA674B">
        <w:rPr>
          <w:rFonts w:ascii="Arial" w:hAnsi="Arial" w:cs="Arial"/>
          <w:iCs/>
          <w:color w:val="000000"/>
          <w:sz w:val="20"/>
          <w:lang w:val="en-US"/>
        </w:rPr>
        <w:t>HINE COGNAC | 03/A24 (Halle 3)</w:t>
      </w:r>
    </w:p>
    <w:p w:rsidR="00B61CA8" w:rsidRPr="00FA674B" w:rsidRDefault="00B61CA8" w:rsidP="005A3544">
      <w:pPr>
        <w:spacing w:line="276" w:lineRule="auto"/>
        <w:rPr>
          <w:rFonts w:ascii="Arial" w:hAnsi="Arial" w:cs="Arial"/>
          <w:iCs/>
          <w:color w:val="000000"/>
          <w:sz w:val="20"/>
          <w:lang w:val="en-US"/>
        </w:rPr>
      </w:pPr>
      <w:r w:rsidRPr="00FA674B">
        <w:rPr>
          <w:rFonts w:ascii="Arial" w:hAnsi="Arial" w:cs="Arial"/>
          <w:iCs/>
          <w:color w:val="000000"/>
          <w:sz w:val="20"/>
          <w:lang w:val="en-US"/>
        </w:rPr>
        <w:t>RON ABUELO | 03/A22 (Halle 3)</w:t>
      </w:r>
    </w:p>
    <w:p w:rsidR="00B61CA8" w:rsidRPr="00FA674B" w:rsidRDefault="00B61CA8" w:rsidP="005A3544">
      <w:pPr>
        <w:spacing w:line="276" w:lineRule="auto"/>
        <w:rPr>
          <w:rFonts w:ascii="Arial" w:hAnsi="Arial" w:cs="Arial"/>
          <w:iCs/>
          <w:color w:val="000000"/>
          <w:sz w:val="20"/>
          <w:lang w:val="en-US"/>
        </w:rPr>
      </w:pPr>
      <w:r w:rsidRPr="00FA674B">
        <w:rPr>
          <w:rFonts w:ascii="Arial" w:hAnsi="Arial" w:cs="Arial"/>
          <w:iCs/>
          <w:color w:val="000000"/>
          <w:sz w:val="20"/>
          <w:lang w:val="en-US"/>
        </w:rPr>
        <w:t>TEELING WHISKEY | 03/D19 (Halle 3)</w:t>
      </w:r>
    </w:p>
    <w:p w:rsidR="00B61CA8" w:rsidRPr="00B61CA8" w:rsidRDefault="00B61CA8" w:rsidP="005A3544">
      <w:pPr>
        <w:spacing w:line="276" w:lineRule="auto"/>
        <w:rPr>
          <w:rFonts w:ascii="Arial" w:hAnsi="Arial" w:cs="Arial"/>
          <w:iCs/>
          <w:color w:val="000000"/>
          <w:sz w:val="20"/>
          <w:lang w:val="en-US"/>
        </w:rPr>
      </w:pPr>
      <w:r w:rsidRPr="00FA674B">
        <w:rPr>
          <w:rFonts w:ascii="Arial" w:hAnsi="Arial" w:cs="Arial"/>
          <w:iCs/>
          <w:color w:val="000000"/>
          <w:sz w:val="20"/>
          <w:lang w:val="en-US"/>
        </w:rPr>
        <w:t>BODEGAS WILLIAMS &amp; HUMBERT | 07/B02 (Halle 7)</w:t>
      </w:r>
    </w:p>
    <w:p w:rsidR="00B61CA8" w:rsidRPr="00B61CA8" w:rsidRDefault="00B61CA8" w:rsidP="00577A6B">
      <w:pPr>
        <w:rPr>
          <w:rFonts w:ascii="Arial" w:hAnsi="Arial" w:cs="Arial"/>
          <w:iCs/>
          <w:color w:val="000000"/>
          <w:sz w:val="20"/>
          <w:lang w:val="en-US"/>
        </w:rPr>
      </w:pPr>
    </w:p>
    <w:p w:rsidR="00BC284D" w:rsidRPr="00B61CA8" w:rsidRDefault="00BC284D" w:rsidP="00AD56BC">
      <w:pPr>
        <w:jc w:val="both"/>
        <w:rPr>
          <w:rFonts w:ascii="Arial" w:hAnsi="Arial" w:cs="Arial"/>
          <w:color w:val="000000"/>
          <w:sz w:val="20"/>
          <w:lang w:val="en-US"/>
        </w:rPr>
      </w:pPr>
    </w:p>
    <w:p w:rsidR="001722CB" w:rsidRPr="00B61CA8" w:rsidRDefault="001722CB" w:rsidP="00AD56BC">
      <w:pPr>
        <w:jc w:val="both"/>
        <w:rPr>
          <w:rFonts w:ascii="Arial" w:hAnsi="Arial" w:cs="Arial"/>
          <w:color w:val="000000"/>
          <w:sz w:val="20"/>
          <w:lang w:val="en-US"/>
        </w:rPr>
      </w:pPr>
    </w:p>
    <w:p w:rsidR="008A5758" w:rsidRPr="00FA674B" w:rsidRDefault="008A5758" w:rsidP="008A5758">
      <w:pPr>
        <w:jc w:val="both"/>
        <w:rPr>
          <w:rFonts w:ascii="Arial" w:hAnsi="Arial" w:cs="Arial"/>
          <w:b/>
          <w:color w:val="000000"/>
          <w:sz w:val="20"/>
        </w:rPr>
      </w:pPr>
      <w:r w:rsidRPr="00FA674B">
        <w:rPr>
          <w:rFonts w:ascii="Arial" w:hAnsi="Arial" w:cs="Arial"/>
          <w:b/>
          <w:color w:val="000000"/>
          <w:sz w:val="20"/>
        </w:rPr>
        <w:t xml:space="preserve">Eine Auswahl der möglichen Interview-Partner seien an dieser Stelle vorab genannt: </w:t>
      </w:r>
    </w:p>
    <w:p w:rsidR="005F42BF" w:rsidRPr="00FA674B" w:rsidRDefault="005F42BF" w:rsidP="008A5758">
      <w:pPr>
        <w:jc w:val="both"/>
        <w:rPr>
          <w:rFonts w:ascii="Arial" w:hAnsi="Arial" w:cs="Arial"/>
          <w:b/>
          <w:color w:val="000000"/>
          <w:sz w:val="20"/>
        </w:rPr>
      </w:pPr>
    </w:p>
    <w:p w:rsidR="002B72E1" w:rsidRPr="00FA674B" w:rsidRDefault="002B72E1" w:rsidP="008A5758">
      <w:pPr>
        <w:jc w:val="center"/>
        <w:rPr>
          <w:rFonts w:ascii="Arial" w:hAnsi="Arial" w:cs="Arial"/>
          <w:b/>
          <w:color w:val="000000"/>
          <w:sz w:val="20"/>
        </w:rPr>
      </w:pPr>
    </w:p>
    <w:p w:rsidR="00545EC8" w:rsidRPr="00B61CA8" w:rsidRDefault="008A5758" w:rsidP="00B61CA8">
      <w:pPr>
        <w:jc w:val="center"/>
        <w:rPr>
          <w:rFonts w:ascii="Arial" w:hAnsi="Arial" w:cs="Arial"/>
          <w:b/>
          <w:color w:val="000000"/>
          <w:sz w:val="20"/>
        </w:rPr>
      </w:pPr>
      <w:r w:rsidRPr="00FA674B">
        <w:rPr>
          <w:rFonts w:ascii="Arial" w:hAnsi="Arial" w:cs="Arial"/>
          <w:b/>
          <w:color w:val="000000"/>
          <w:sz w:val="20"/>
        </w:rPr>
        <w:t>Unternehmensvertreter</w:t>
      </w:r>
    </w:p>
    <w:p w:rsidR="001D5550" w:rsidRPr="00FA674B" w:rsidRDefault="001D5550" w:rsidP="008A5758">
      <w:pPr>
        <w:jc w:val="both"/>
        <w:rPr>
          <w:rFonts w:ascii="Arial" w:hAnsi="Arial" w:cs="Arial"/>
          <w:sz w:val="20"/>
        </w:rPr>
      </w:pPr>
    </w:p>
    <w:p w:rsidR="001D5550" w:rsidRPr="00FA674B" w:rsidRDefault="001D5550" w:rsidP="008A5758">
      <w:pPr>
        <w:jc w:val="both"/>
        <w:rPr>
          <w:rFonts w:ascii="Arial" w:hAnsi="Arial" w:cs="Arial"/>
          <w:sz w:val="20"/>
        </w:rPr>
      </w:pPr>
    </w:p>
    <w:p w:rsidR="008A5758" w:rsidRPr="00FA674B" w:rsidRDefault="008A5758" w:rsidP="008A5758">
      <w:pPr>
        <w:jc w:val="both"/>
        <w:rPr>
          <w:rFonts w:ascii="Arial" w:hAnsi="Arial" w:cs="Arial"/>
          <w:sz w:val="20"/>
        </w:rPr>
      </w:pPr>
      <w:r w:rsidRPr="00FA674B">
        <w:rPr>
          <w:rFonts w:ascii="Arial" w:hAnsi="Arial" w:cs="Arial"/>
          <w:sz w:val="20"/>
        </w:rPr>
        <w:t>Dr. Tina Ingwersen-Matthiesen – BORCO</w:t>
      </w:r>
    </w:p>
    <w:p w:rsidR="008A5758" w:rsidRDefault="00AA0DBC" w:rsidP="008A5758">
      <w:pPr>
        <w:jc w:val="both"/>
        <w:rPr>
          <w:rFonts w:ascii="Arial" w:hAnsi="Arial" w:cs="Arial"/>
          <w:sz w:val="20"/>
        </w:rPr>
      </w:pPr>
      <w:r w:rsidRPr="00FA674B">
        <w:rPr>
          <w:rFonts w:ascii="Arial" w:hAnsi="Arial" w:cs="Arial"/>
          <w:sz w:val="20"/>
        </w:rPr>
        <w:t>Geschäftsführende Gesellschafterin und Teil der BORCO-Inhaberfamilie Matthiesen</w:t>
      </w:r>
    </w:p>
    <w:p w:rsidR="00B61CA8" w:rsidRDefault="00B61CA8" w:rsidP="008A5758">
      <w:pPr>
        <w:jc w:val="both"/>
        <w:rPr>
          <w:rFonts w:ascii="Arial" w:hAnsi="Arial" w:cs="Arial"/>
          <w:sz w:val="20"/>
        </w:rPr>
      </w:pPr>
    </w:p>
    <w:p w:rsidR="00B61CA8" w:rsidRPr="00DB7CD3" w:rsidRDefault="00E428BB" w:rsidP="008A5758">
      <w:pPr>
        <w:jc w:val="both"/>
        <w:rPr>
          <w:rFonts w:ascii="Arial" w:hAnsi="Arial" w:cs="Arial"/>
          <w:sz w:val="20"/>
          <w:lang w:val="en-US"/>
        </w:rPr>
      </w:pPr>
      <w:r>
        <w:rPr>
          <w:rFonts w:ascii="Arial" w:hAnsi="Arial" w:cs="Arial"/>
          <w:sz w:val="20"/>
          <w:lang w:val="en-US"/>
        </w:rPr>
        <w:t>Markus Kohrs-</w:t>
      </w:r>
      <w:r w:rsidR="00B61CA8" w:rsidRPr="00DB7CD3">
        <w:rPr>
          <w:rFonts w:ascii="Arial" w:hAnsi="Arial" w:cs="Arial"/>
          <w:sz w:val="20"/>
          <w:lang w:val="en-US"/>
        </w:rPr>
        <w:t xml:space="preserve">Lichte – BORCO </w:t>
      </w:r>
    </w:p>
    <w:p w:rsidR="00B61CA8" w:rsidRPr="00DB7CD3" w:rsidRDefault="00B61CA8" w:rsidP="008A5758">
      <w:pPr>
        <w:jc w:val="both"/>
        <w:rPr>
          <w:rFonts w:ascii="Arial" w:hAnsi="Arial" w:cs="Arial"/>
          <w:sz w:val="20"/>
          <w:lang w:val="en-US"/>
        </w:rPr>
      </w:pPr>
      <w:r w:rsidRPr="00DB7CD3">
        <w:rPr>
          <w:rFonts w:ascii="Arial" w:hAnsi="Arial" w:cs="Arial"/>
          <w:sz w:val="20"/>
          <w:lang w:val="en-US"/>
        </w:rPr>
        <w:t>Managing Director Germany / Austria</w:t>
      </w:r>
    </w:p>
    <w:p w:rsidR="00B61CA8" w:rsidRPr="00DB7CD3" w:rsidRDefault="00B61CA8" w:rsidP="008A5758">
      <w:pPr>
        <w:jc w:val="both"/>
        <w:rPr>
          <w:rFonts w:ascii="Arial" w:hAnsi="Arial" w:cs="Arial"/>
          <w:sz w:val="20"/>
          <w:lang w:val="en-US"/>
        </w:rPr>
      </w:pPr>
    </w:p>
    <w:p w:rsidR="00B61CA8" w:rsidRPr="00B61CA8" w:rsidRDefault="00B61CA8" w:rsidP="008A5758">
      <w:pPr>
        <w:jc w:val="both"/>
        <w:rPr>
          <w:rFonts w:ascii="Arial" w:hAnsi="Arial" w:cs="Arial"/>
          <w:sz w:val="20"/>
          <w:lang w:val="en-US"/>
        </w:rPr>
      </w:pPr>
      <w:r w:rsidRPr="00B61CA8">
        <w:rPr>
          <w:rFonts w:ascii="Arial" w:hAnsi="Arial" w:cs="Arial"/>
          <w:sz w:val="20"/>
          <w:lang w:val="en-US"/>
        </w:rPr>
        <w:t>Kay Engelke-Engfeld – BORCO</w:t>
      </w:r>
    </w:p>
    <w:p w:rsidR="00B61CA8" w:rsidRPr="000C3C59" w:rsidRDefault="00B61CA8" w:rsidP="008A5758">
      <w:pPr>
        <w:jc w:val="both"/>
        <w:rPr>
          <w:rFonts w:ascii="Arial" w:hAnsi="Arial" w:cs="Arial"/>
          <w:sz w:val="20"/>
          <w:lang w:val="en-US"/>
        </w:rPr>
      </w:pPr>
      <w:r w:rsidRPr="000C3C59">
        <w:rPr>
          <w:rFonts w:ascii="Arial" w:hAnsi="Arial" w:cs="Arial"/>
          <w:sz w:val="20"/>
          <w:lang w:val="en-US"/>
        </w:rPr>
        <w:t>Managing Director Global Business</w:t>
      </w:r>
    </w:p>
    <w:p w:rsidR="002F73C5" w:rsidRDefault="002F73C5" w:rsidP="00755C40">
      <w:pPr>
        <w:jc w:val="both"/>
        <w:rPr>
          <w:rFonts w:ascii="Arial" w:hAnsi="Arial" w:cs="Arial"/>
          <w:sz w:val="20"/>
          <w:lang w:val="en-US"/>
        </w:rPr>
      </w:pPr>
    </w:p>
    <w:p w:rsidR="002F73C5" w:rsidRDefault="002F73C5" w:rsidP="00755C40">
      <w:pPr>
        <w:jc w:val="both"/>
        <w:rPr>
          <w:rFonts w:ascii="Arial" w:hAnsi="Arial" w:cs="Arial"/>
          <w:sz w:val="20"/>
          <w:lang w:val="en-US"/>
        </w:rPr>
      </w:pPr>
      <w:r>
        <w:rPr>
          <w:rFonts w:ascii="Arial" w:hAnsi="Arial" w:cs="Arial"/>
          <w:sz w:val="20"/>
          <w:lang w:val="en-US"/>
        </w:rPr>
        <w:t xml:space="preserve">Levent Kömür – </w:t>
      </w:r>
      <w:r w:rsidRPr="002F73C5">
        <w:rPr>
          <w:rFonts w:ascii="Arial" w:hAnsi="Arial" w:cs="Arial"/>
          <w:sz w:val="20"/>
          <w:lang w:val="en-US"/>
        </w:rPr>
        <w:t>Mey İçki</w:t>
      </w:r>
    </w:p>
    <w:p w:rsidR="002F73C5" w:rsidRDefault="002F73C5" w:rsidP="00755C40">
      <w:pPr>
        <w:jc w:val="both"/>
        <w:rPr>
          <w:rFonts w:ascii="Arial" w:hAnsi="Arial" w:cs="Arial"/>
          <w:sz w:val="20"/>
          <w:lang w:val="en-US"/>
        </w:rPr>
      </w:pPr>
      <w:r>
        <w:rPr>
          <w:rFonts w:ascii="Arial" w:hAnsi="Arial" w:cs="Arial"/>
          <w:sz w:val="20"/>
          <w:lang w:val="en-US"/>
        </w:rPr>
        <w:t>CEO</w:t>
      </w:r>
    </w:p>
    <w:p w:rsidR="002F73C5" w:rsidRDefault="002F73C5" w:rsidP="00755C40">
      <w:pPr>
        <w:jc w:val="both"/>
        <w:rPr>
          <w:rFonts w:ascii="Arial" w:hAnsi="Arial" w:cs="Arial"/>
          <w:sz w:val="20"/>
          <w:lang w:val="en-US"/>
        </w:rPr>
      </w:pPr>
    </w:p>
    <w:p w:rsidR="00755C40" w:rsidRPr="000C3C59" w:rsidRDefault="00755C40" w:rsidP="00755C40">
      <w:pPr>
        <w:jc w:val="both"/>
        <w:rPr>
          <w:rFonts w:ascii="Arial" w:hAnsi="Arial" w:cs="Arial"/>
          <w:sz w:val="20"/>
          <w:lang w:val="en-US"/>
        </w:rPr>
      </w:pPr>
      <w:r w:rsidRPr="000C3C59">
        <w:rPr>
          <w:rFonts w:ascii="Arial" w:hAnsi="Arial" w:cs="Arial"/>
          <w:sz w:val="20"/>
          <w:lang w:val="en-US"/>
        </w:rPr>
        <w:t xml:space="preserve">Pedro Quintanilla </w:t>
      </w:r>
      <w:r w:rsidR="00E954B7" w:rsidRPr="000C3C59">
        <w:rPr>
          <w:rFonts w:ascii="Arial" w:hAnsi="Arial" w:cs="Arial"/>
          <w:sz w:val="20"/>
          <w:lang w:val="en-US"/>
        </w:rPr>
        <w:t>– MARCA NEGRA</w:t>
      </w:r>
      <w:r w:rsidR="0065143C" w:rsidRPr="000C3C59">
        <w:rPr>
          <w:rFonts w:ascii="Arial" w:hAnsi="Arial" w:cs="Arial"/>
          <w:sz w:val="20"/>
          <w:lang w:val="en-US"/>
        </w:rPr>
        <w:t xml:space="preserve"> / MEZCAL METEORO</w:t>
      </w:r>
    </w:p>
    <w:p w:rsidR="00755C40" w:rsidRPr="000C3C59" w:rsidRDefault="00755C40" w:rsidP="00755C40">
      <w:pPr>
        <w:jc w:val="both"/>
        <w:rPr>
          <w:rFonts w:ascii="Arial" w:hAnsi="Arial" w:cs="Arial"/>
          <w:sz w:val="20"/>
          <w:lang w:val="en-US"/>
        </w:rPr>
      </w:pPr>
      <w:r w:rsidRPr="000C3C59">
        <w:rPr>
          <w:rFonts w:ascii="Arial" w:hAnsi="Arial" w:cs="Arial"/>
          <w:sz w:val="20"/>
          <w:lang w:val="en-US"/>
        </w:rPr>
        <w:t>Founder &amp; CEO Mezcal Marca Negra &amp; Mezcal Meteoro</w:t>
      </w:r>
    </w:p>
    <w:p w:rsidR="003959AA" w:rsidRPr="000C3C59" w:rsidRDefault="003959AA" w:rsidP="00FD13D7">
      <w:pPr>
        <w:pStyle w:val="NurText"/>
        <w:jc w:val="both"/>
        <w:rPr>
          <w:rFonts w:ascii="Arial" w:hAnsi="Arial" w:cs="Arial"/>
          <w:sz w:val="20"/>
          <w:szCs w:val="20"/>
          <w:lang w:val="en-US"/>
        </w:rPr>
      </w:pPr>
    </w:p>
    <w:p w:rsidR="004155AE" w:rsidRPr="000C3C59" w:rsidRDefault="004155AE" w:rsidP="00FD13D7">
      <w:pPr>
        <w:pStyle w:val="NurText"/>
        <w:jc w:val="both"/>
        <w:rPr>
          <w:rFonts w:ascii="Arial" w:hAnsi="Arial" w:cs="Arial"/>
          <w:sz w:val="20"/>
          <w:szCs w:val="20"/>
          <w:lang w:val="en-US"/>
        </w:rPr>
      </w:pPr>
      <w:r w:rsidRPr="000C3C59">
        <w:rPr>
          <w:rFonts w:ascii="Arial" w:hAnsi="Arial" w:cs="Arial"/>
          <w:sz w:val="20"/>
          <w:szCs w:val="20"/>
          <w:lang w:val="en-US"/>
        </w:rPr>
        <w:t>Tatiana Petrakov</w:t>
      </w:r>
      <w:r w:rsidR="00087C48" w:rsidRPr="000C3C59">
        <w:rPr>
          <w:rFonts w:ascii="Arial" w:hAnsi="Arial" w:cs="Arial"/>
          <w:sz w:val="20"/>
          <w:szCs w:val="20"/>
          <w:lang w:val="en-US"/>
        </w:rPr>
        <w:t>a</w:t>
      </w:r>
      <w:r w:rsidRPr="000C3C59">
        <w:rPr>
          <w:rFonts w:ascii="Arial" w:hAnsi="Arial" w:cs="Arial"/>
          <w:sz w:val="20"/>
          <w:szCs w:val="20"/>
          <w:lang w:val="en-US"/>
        </w:rPr>
        <w:t xml:space="preserve"> – ROUST</w:t>
      </w:r>
    </w:p>
    <w:p w:rsidR="00DB7CD3" w:rsidRPr="000C3C59" w:rsidRDefault="00F848B4" w:rsidP="00FD13D7">
      <w:pPr>
        <w:pStyle w:val="NurText"/>
        <w:jc w:val="both"/>
        <w:rPr>
          <w:rFonts w:ascii="Arial" w:hAnsi="Arial" w:cs="Arial"/>
          <w:sz w:val="20"/>
          <w:szCs w:val="20"/>
          <w:lang w:val="en-US"/>
        </w:rPr>
      </w:pPr>
      <w:r w:rsidRPr="000C3C59">
        <w:rPr>
          <w:rFonts w:ascii="Arial" w:hAnsi="Arial" w:cs="Arial"/>
          <w:sz w:val="20"/>
          <w:szCs w:val="20"/>
          <w:lang w:val="en-US"/>
        </w:rPr>
        <w:t xml:space="preserve">Russian Standard Vodka </w:t>
      </w:r>
      <w:r w:rsidR="00DB7CD3" w:rsidRPr="000C3C59">
        <w:rPr>
          <w:rFonts w:ascii="Arial" w:hAnsi="Arial" w:cs="Arial"/>
          <w:sz w:val="20"/>
          <w:szCs w:val="20"/>
          <w:lang w:val="en-US"/>
        </w:rPr>
        <w:t xml:space="preserve">Global </w:t>
      </w:r>
      <w:r w:rsidR="004155AE" w:rsidRPr="000C3C59">
        <w:rPr>
          <w:rFonts w:ascii="Arial" w:hAnsi="Arial" w:cs="Arial"/>
          <w:sz w:val="20"/>
          <w:szCs w:val="20"/>
          <w:lang w:val="en-US"/>
        </w:rPr>
        <w:t>Brand Ambassador</w:t>
      </w:r>
    </w:p>
    <w:p w:rsidR="00DB7CD3" w:rsidRPr="000C3C59" w:rsidRDefault="00DB7CD3" w:rsidP="00DB7CD3">
      <w:pPr>
        <w:rPr>
          <w:lang w:val="en-US"/>
        </w:rPr>
      </w:pPr>
    </w:p>
    <w:p w:rsidR="00DB7CD3" w:rsidRPr="000C3C59" w:rsidRDefault="00DB7CD3" w:rsidP="00DB7CD3">
      <w:pPr>
        <w:jc w:val="both"/>
        <w:rPr>
          <w:rFonts w:ascii="Arial" w:hAnsi="Arial" w:cs="Arial"/>
          <w:sz w:val="20"/>
          <w:lang w:val="en-US"/>
        </w:rPr>
      </w:pPr>
      <w:r w:rsidRPr="000C3C59">
        <w:rPr>
          <w:rFonts w:ascii="Arial" w:hAnsi="Arial" w:cs="Arial"/>
          <w:sz w:val="20"/>
          <w:lang w:val="en-US"/>
        </w:rPr>
        <w:t>Przemysław Matuszewski – CEDC International</w:t>
      </w:r>
    </w:p>
    <w:p w:rsidR="00DB7CD3" w:rsidRPr="000C3C59" w:rsidRDefault="00DB7CD3" w:rsidP="00DB7CD3">
      <w:pPr>
        <w:jc w:val="both"/>
        <w:rPr>
          <w:rFonts w:ascii="Arial" w:hAnsi="Arial" w:cs="Arial"/>
          <w:sz w:val="20"/>
          <w:lang w:val="en-US"/>
        </w:rPr>
      </w:pPr>
      <w:r w:rsidRPr="000C3C59">
        <w:rPr>
          <w:rFonts w:ascii="Arial" w:hAnsi="Arial" w:cs="Arial"/>
          <w:sz w:val="20"/>
          <w:lang w:val="en-US"/>
        </w:rPr>
        <w:t xml:space="preserve">Global Brand Ambassador Żubrówka Vodka </w:t>
      </w:r>
    </w:p>
    <w:p w:rsidR="000C3C59" w:rsidRPr="000C3C59" w:rsidRDefault="000C3C59" w:rsidP="00DB7CD3">
      <w:pPr>
        <w:jc w:val="both"/>
        <w:rPr>
          <w:rFonts w:ascii="Arial" w:hAnsi="Arial" w:cs="Arial"/>
          <w:sz w:val="20"/>
          <w:lang w:val="en-US"/>
        </w:rPr>
      </w:pPr>
    </w:p>
    <w:p w:rsidR="000C3C59" w:rsidRPr="000C3C59" w:rsidRDefault="000C3C59" w:rsidP="000C3C59">
      <w:pPr>
        <w:pStyle w:val="NurText"/>
        <w:jc w:val="both"/>
        <w:rPr>
          <w:rFonts w:ascii="Arial" w:hAnsi="Arial" w:cs="Arial"/>
          <w:sz w:val="20"/>
          <w:szCs w:val="20"/>
          <w:lang w:val="en-US"/>
        </w:rPr>
      </w:pPr>
      <w:r w:rsidRPr="000C3C59">
        <w:rPr>
          <w:rFonts w:ascii="Arial" w:hAnsi="Arial" w:cs="Arial"/>
          <w:sz w:val="20"/>
          <w:szCs w:val="20"/>
          <w:lang w:val="en-US"/>
        </w:rPr>
        <w:t xml:space="preserve">Per Even Allaire – THOMAS HINE   </w:t>
      </w:r>
    </w:p>
    <w:p w:rsidR="000C3C59" w:rsidRPr="000C3C59" w:rsidRDefault="000C3C59" w:rsidP="000C3C59">
      <w:pPr>
        <w:pStyle w:val="NurText"/>
        <w:jc w:val="both"/>
        <w:rPr>
          <w:rFonts w:ascii="Arial" w:hAnsi="Arial" w:cs="Arial"/>
          <w:sz w:val="20"/>
          <w:szCs w:val="20"/>
          <w:lang w:val="en-US"/>
        </w:rPr>
      </w:pPr>
      <w:r w:rsidRPr="000C3C59">
        <w:rPr>
          <w:rFonts w:ascii="Arial" w:hAnsi="Arial" w:cs="Arial"/>
          <w:sz w:val="20"/>
          <w:szCs w:val="20"/>
          <w:lang w:val="en-US"/>
        </w:rPr>
        <w:t>International Sales Manager</w:t>
      </w:r>
    </w:p>
    <w:p w:rsidR="000C3C59" w:rsidRPr="000C3C59" w:rsidRDefault="000C3C59" w:rsidP="000C3C59">
      <w:pPr>
        <w:pStyle w:val="NurText"/>
        <w:jc w:val="both"/>
        <w:rPr>
          <w:rFonts w:ascii="Arial" w:hAnsi="Arial" w:cs="Arial"/>
          <w:sz w:val="20"/>
          <w:szCs w:val="20"/>
          <w:lang w:val="en-US"/>
        </w:rPr>
      </w:pPr>
    </w:p>
    <w:p w:rsidR="000C3C59" w:rsidRPr="000C3C59" w:rsidRDefault="000C3C59" w:rsidP="000C3C59">
      <w:pPr>
        <w:pStyle w:val="NurText"/>
        <w:jc w:val="both"/>
        <w:rPr>
          <w:rFonts w:ascii="Arial" w:hAnsi="Arial" w:cs="Arial"/>
          <w:sz w:val="20"/>
          <w:szCs w:val="20"/>
          <w:lang w:val="en-US"/>
        </w:rPr>
      </w:pPr>
      <w:r w:rsidRPr="000C3C59">
        <w:rPr>
          <w:rFonts w:ascii="Arial" w:hAnsi="Arial" w:cs="Arial"/>
          <w:sz w:val="20"/>
          <w:szCs w:val="20"/>
          <w:lang w:val="en-US"/>
        </w:rPr>
        <w:t xml:space="preserve">Marie-Emmanuelle Febvret – THOMAS HINE </w:t>
      </w:r>
    </w:p>
    <w:p w:rsidR="000C3C59" w:rsidRDefault="000C3C59" w:rsidP="000C3C59">
      <w:pPr>
        <w:pStyle w:val="NurText"/>
        <w:jc w:val="both"/>
        <w:rPr>
          <w:rFonts w:ascii="Arial" w:hAnsi="Arial" w:cs="Arial"/>
          <w:sz w:val="20"/>
          <w:szCs w:val="20"/>
          <w:lang w:val="en-US"/>
        </w:rPr>
      </w:pPr>
      <w:r w:rsidRPr="000C3C59">
        <w:rPr>
          <w:rFonts w:ascii="Arial" w:hAnsi="Arial" w:cs="Arial"/>
          <w:sz w:val="20"/>
          <w:szCs w:val="20"/>
          <w:lang w:val="en-US"/>
        </w:rPr>
        <w:t>International Marketing Manager</w:t>
      </w:r>
    </w:p>
    <w:p w:rsidR="00EA6402" w:rsidRDefault="00EA6402" w:rsidP="000C3C59">
      <w:pPr>
        <w:pStyle w:val="NurText"/>
        <w:jc w:val="both"/>
        <w:rPr>
          <w:rFonts w:ascii="Arial" w:hAnsi="Arial" w:cs="Arial"/>
          <w:sz w:val="20"/>
          <w:szCs w:val="20"/>
          <w:lang w:val="en-US"/>
        </w:rPr>
      </w:pPr>
    </w:p>
    <w:p w:rsidR="00EA6402" w:rsidRDefault="00EA6402" w:rsidP="000C3C59">
      <w:pPr>
        <w:pStyle w:val="NurText"/>
        <w:jc w:val="both"/>
        <w:rPr>
          <w:rFonts w:ascii="Arial" w:hAnsi="Arial" w:cs="Arial"/>
          <w:sz w:val="20"/>
          <w:szCs w:val="20"/>
          <w:lang w:val="en-US"/>
        </w:rPr>
      </w:pPr>
    </w:p>
    <w:p w:rsidR="00EA6402" w:rsidRPr="000C3C59" w:rsidRDefault="00EA6402" w:rsidP="000C3C59">
      <w:pPr>
        <w:pStyle w:val="NurText"/>
        <w:jc w:val="both"/>
        <w:rPr>
          <w:rFonts w:ascii="Arial" w:hAnsi="Arial" w:cs="Arial"/>
          <w:sz w:val="20"/>
          <w:szCs w:val="20"/>
          <w:lang w:val="en-US"/>
        </w:rPr>
      </w:pPr>
    </w:p>
    <w:p w:rsidR="000C3C59" w:rsidRPr="000C3C59" w:rsidRDefault="000C3C59" w:rsidP="000C3C59">
      <w:pPr>
        <w:pStyle w:val="NurText"/>
        <w:jc w:val="both"/>
        <w:rPr>
          <w:rFonts w:ascii="Arial" w:hAnsi="Arial" w:cs="Arial"/>
          <w:sz w:val="20"/>
          <w:szCs w:val="20"/>
          <w:lang w:val="en-US"/>
        </w:rPr>
      </w:pPr>
    </w:p>
    <w:p w:rsidR="000C3C59" w:rsidRPr="000C3C59" w:rsidRDefault="000C3C59" w:rsidP="000C3C59">
      <w:pPr>
        <w:pStyle w:val="NurText"/>
        <w:jc w:val="both"/>
        <w:rPr>
          <w:rFonts w:ascii="Arial" w:hAnsi="Arial" w:cs="Arial"/>
          <w:sz w:val="20"/>
          <w:szCs w:val="20"/>
          <w:lang w:val="en-US"/>
        </w:rPr>
      </w:pPr>
      <w:r w:rsidRPr="000C3C59">
        <w:rPr>
          <w:rFonts w:ascii="Arial" w:hAnsi="Arial" w:cs="Arial"/>
          <w:sz w:val="20"/>
          <w:szCs w:val="20"/>
          <w:lang w:val="en-US"/>
        </w:rPr>
        <w:t>Silvia Hübner – WILLIAMS &amp; HUMBERT</w:t>
      </w:r>
    </w:p>
    <w:p w:rsidR="000C3C59" w:rsidRPr="00AC0346" w:rsidRDefault="000C3C59" w:rsidP="000C3C59">
      <w:pPr>
        <w:pStyle w:val="NurText"/>
        <w:jc w:val="both"/>
        <w:rPr>
          <w:rFonts w:ascii="Arial" w:hAnsi="Arial" w:cs="Arial"/>
          <w:sz w:val="20"/>
          <w:szCs w:val="20"/>
          <w:lang w:val="en-US"/>
        </w:rPr>
      </w:pPr>
      <w:r w:rsidRPr="00AC0346">
        <w:rPr>
          <w:rFonts w:ascii="Arial" w:hAnsi="Arial" w:cs="Arial"/>
          <w:sz w:val="20"/>
          <w:szCs w:val="20"/>
          <w:lang w:val="en-US"/>
        </w:rPr>
        <w:t xml:space="preserve">Export </w:t>
      </w:r>
      <w:proofErr w:type="spellStart"/>
      <w:r w:rsidRPr="00AC0346">
        <w:rPr>
          <w:rFonts w:ascii="Arial" w:hAnsi="Arial" w:cs="Arial"/>
          <w:sz w:val="20"/>
          <w:szCs w:val="20"/>
          <w:lang w:val="en-US"/>
        </w:rPr>
        <w:t>Managerin</w:t>
      </w:r>
      <w:proofErr w:type="spellEnd"/>
    </w:p>
    <w:p w:rsidR="000C3C59" w:rsidRPr="00AC0346" w:rsidRDefault="000C3C59" w:rsidP="000C3C59">
      <w:pPr>
        <w:pStyle w:val="NurText"/>
        <w:jc w:val="both"/>
        <w:rPr>
          <w:rFonts w:ascii="Arial" w:hAnsi="Arial" w:cs="Arial"/>
          <w:sz w:val="20"/>
          <w:szCs w:val="20"/>
          <w:lang w:val="en-US"/>
        </w:rPr>
      </w:pPr>
    </w:p>
    <w:p w:rsidR="000C3C59" w:rsidRPr="00AC0346" w:rsidRDefault="000C3C59" w:rsidP="000C3C59">
      <w:pPr>
        <w:pStyle w:val="NurText"/>
        <w:jc w:val="both"/>
        <w:rPr>
          <w:rFonts w:ascii="Arial" w:hAnsi="Arial" w:cs="Arial"/>
          <w:sz w:val="20"/>
          <w:szCs w:val="20"/>
          <w:lang w:val="en-US"/>
        </w:rPr>
      </w:pPr>
      <w:r w:rsidRPr="00AC0346">
        <w:rPr>
          <w:rFonts w:ascii="Arial" w:hAnsi="Arial" w:cs="Arial"/>
          <w:sz w:val="20"/>
          <w:szCs w:val="20"/>
          <w:lang w:val="en-US"/>
        </w:rPr>
        <w:t xml:space="preserve">Alfonso </w:t>
      </w:r>
      <w:proofErr w:type="spellStart"/>
      <w:r w:rsidRPr="00AC0346">
        <w:rPr>
          <w:rFonts w:ascii="Arial" w:hAnsi="Arial" w:cs="Arial"/>
          <w:sz w:val="20"/>
          <w:szCs w:val="20"/>
          <w:lang w:val="en-US"/>
        </w:rPr>
        <w:t>Róldan</w:t>
      </w:r>
      <w:proofErr w:type="spellEnd"/>
      <w:r w:rsidRPr="00AC0346">
        <w:rPr>
          <w:rFonts w:ascii="Arial" w:hAnsi="Arial" w:cs="Arial"/>
          <w:sz w:val="20"/>
          <w:szCs w:val="20"/>
          <w:lang w:val="en-US"/>
        </w:rPr>
        <w:t xml:space="preserve"> – WILLIAMS &amp; HUMBERT</w:t>
      </w:r>
    </w:p>
    <w:p w:rsidR="000C3C59" w:rsidRPr="000C3C59" w:rsidRDefault="000C3C59" w:rsidP="000C3C59">
      <w:pPr>
        <w:pStyle w:val="NurText"/>
        <w:jc w:val="both"/>
        <w:rPr>
          <w:rFonts w:ascii="Arial" w:hAnsi="Arial" w:cs="Arial"/>
          <w:sz w:val="20"/>
          <w:szCs w:val="20"/>
          <w:lang w:val="en-US"/>
        </w:rPr>
      </w:pPr>
      <w:r w:rsidRPr="000C3C59">
        <w:rPr>
          <w:rFonts w:ascii="Arial" w:hAnsi="Arial" w:cs="Arial"/>
          <w:sz w:val="20"/>
          <w:szCs w:val="20"/>
          <w:lang w:val="en-US"/>
        </w:rPr>
        <w:t>Export Manager</w:t>
      </w:r>
    </w:p>
    <w:p w:rsidR="003E40BB" w:rsidRDefault="003E40BB" w:rsidP="00FD13D7">
      <w:pPr>
        <w:pStyle w:val="NurText"/>
        <w:jc w:val="both"/>
        <w:rPr>
          <w:rFonts w:ascii="Arial" w:hAnsi="Arial" w:cs="Arial"/>
          <w:sz w:val="20"/>
          <w:szCs w:val="20"/>
          <w:lang w:val="en-US"/>
        </w:rPr>
      </w:pPr>
    </w:p>
    <w:p w:rsidR="00BC284D" w:rsidRPr="000C3C59" w:rsidRDefault="00BC284D" w:rsidP="00FD13D7">
      <w:pPr>
        <w:pStyle w:val="NurText"/>
        <w:jc w:val="both"/>
        <w:rPr>
          <w:rFonts w:ascii="Arial" w:hAnsi="Arial" w:cs="Arial"/>
          <w:sz w:val="20"/>
          <w:szCs w:val="20"/>
          <w:lang w:val="en-US"/>
        </w:rPr>
      </w:pPr>
      <w:r w:rsidRPr="000C3C59">
        <w:rPr>
          <w:rFonts w:ascii="Arial" w:hAnsi="Arial" w:cs="Arial"/>
          <w:sz w:val="20"/>
          <w:szCs w:val="20"/>
          <w:lang w:val="en-US"/>
        </w:rPr>
        <w:t xml:space="preserve">Javier Reynoso </w:t>
      </w:r>
      <w:r w:rsidRPr="000C3C59">
        <w:rPr>
          <w:rFonts w:ascii="Arial" w:hAnsi="Arial" w:cs="Arial"/>
          <w:sz w:val="20"/>
          <w:szCs w:val="20"/>
          <w:lang w:val="en-US"/>
        </w:rPr>
        <w:softHyphen/>
        <w:t>– TORRES</w:t>
      </w:r>
    </w:p>
    <w:p w:rsidR="00BC284D" w:rsidRDefault="00BC284D" w:rsidP="00FD13D7">
      <w:pPr>
        <w:pStyle w:val="NurText"/>
        <w:jc w:val="both"/>
        <w:rPr>
          <w:rFonts w:ascii="Arial" w:hAnsi="Arial" w:cs="Arial"/>
          <w:sz w:val="20"/>
          <w:szCs w:val="20"/>
          <w:lang w:val="en-US"/>
        </w:rPr>
      </w:pPr>
      <w:r w:rsidRPr="000C3C59">
        <w:rPr>
          <w:rFonts w:ascii="Arial" w:hAnsi="Arial" w:cs="Arial"/>
          <w:sz w:val="20"/>
          <w:szCs w:val="20"/>
          <w:lang w:val="en-US"/>
        </w:rPr>
        <w:t>Brand Ambassador</w:t>
      </w:r>
    </w:p>
    <w:p w:rsidR="00EA6402" w:rsidRDefault="00EA6402" w:rsidP="00FD13D7">
      <w:pPr>
        <w:pStyle w:val="NurText"/>
        <w:jc w:val="both"/>
        <w:rPr>
          <w:rFonts w:ascii="Arial" w:hAnsi="Arial" w:cs="Arial"/>
          <w:sz w:val="20"/>
          <w:szCs w:val="20"/>
          <w:lang w:val="en-US"/>
        </w:rPr>
      </w:pPr>
    </w:p>
    <w:p w:rsidR="00EA6402" w:rsidRPr="00EA6402" w:rsidRDefault="00EA6402" w:rsidP="00EA6402">
      <w:pPr>
        <w:pStyle w:val="NurText"/>
        <w:jc w:val="both"/>
        <w:rPr>
          <w:rFonts w:ascii="Arial" w:hAnsi="Arial" w:cs="Arial"/>
          <w:sz w:val="20"/>
          <w:lang w:val="en-US"/>
        </w:rPr>
      </w:pPr>
      <w:r w:rsidRPr="00EA6402">
        <w:rPr>
          <w:rFonts w:ascii="Arial" w:hAnsi="Arial" w:cs="Arial"/>
          <w:sz w:val="20"/>
          <w:lang w:val="en-US"/>
        </w:rPr>
        <w:t>Cristobal Srokowski – RON ABUELO</w:t>
      </w:r>
    </w:p>
    <w:p w:rsidR="00EA6402" w:rsidRPr="00EA6402" w:rsidRDefault="00EA6402" w:rsidP="00FD13D7">
      <w:pPr>
        <w:pStyle w:val="NurText"/>
        <w:jc w:val="both"/>
        <w:rPr>
          <w:rFonts w:ascii="Arial" w:hAnsi="Arial" w:cs="Arial"/>
          <w:sz w:val="20"/>
          <w:lang w:val="en-US"/>
        </w:rPr>
      </w:pPr>
      <w:r w:rsidRPr="00EA6402">
        <w:rPr>
          <w:rFonts w:ascii="Arial" w:hAnsi="Arial" w:cs="Arial"/>
          <w:sz w:val="20"/>
          <w:lang w:val="en-US"/>
        </w:rPr>
        <w:t xml:space="preserve">Global Brand Ambassador </w:t>
      </w:r>
    </w:p>
    <w:p w:rsidR="00D85AE3" w:rsidRPr="000C3C59" w:rsidRDefault="00D85AE3" w:rsidP="0048379E">
      <w:pPr>
        <w:pStyle w:val="NurText"/>
        <w:jc w:val="both"/>
        <w:rPr>
          <w:rFonts w:ascii="Arial" w:hAnsi="Arial" w:cs="Arial"/>
          <w:sz w:val="20"/>
          <w:szCs w:val="20"/>
          <w:lang w:val="en-US"/>
        </w:rPr>
      </w:pPr>
    </w:p>
    <w:p w:rsidR="0048379E" w:rsidRPr="000C3C59" w:rsidRDefault="00466AC5" w:rsidP="0048379E">
      <w:pPr>
        <w:pStyle w:val="NurText"/>
        <w:jc w:val="both"/>
        <w:rPr>
          <w:rFonts w:ascii="Arial" w:hAnsi="Arial" w:cs="Arial"/>
          <w:sz w:val="20"/>
          <w:szCs w:val="20"/>
          <w:lang w:val="en-US"/>
        </w:rPr>
      </w:pPr>
      <w:r w:rsidRPr="000C3C59">
        <w:rPr>
          <w:rFonts w:ascii="Arial" w:hAnsi="Arial" w:cs="Arial"/>
          <w:sz w:val="20"/>
          <w:szCs w:val="20"/>
          <w:lang w:val="en-US"/>
        </w:rPr>
        <w:t>Robert Caldwell</w:t>
      </w:r>
      <w:r w:rsidR="0048379E" w:rsidRPr="000C3C59">
        <w:rPr>
          <w:rFonts w:ascii="Arial" w:hAnsi="Arial" w:cs="Arial"/>
          <w:sz w:val="20"/>
          <w:szCs w:val="20"/>
          <w:lang w:val="en-US"/>
        </w:rPr>
        <w:t xml:space="preserve"> – TEELING</w:t>
      </w:r>
    </w:p>
    <w:p w:rsidR="0048379E" w:rsidRPr="000C3C59" w:rsidRDefault="0048379E" w:rsidP="0048379E">
      <w:pPr>
        <w:pStyle w:val="NurText"/>
        <w:jc w:val="both"/>
        <w:rPr>
          <w:rFonts w:ascii="Arial" w:hAnsi="Arial" w:cs="Arial"/>
          <w:sz w:val="20"/>
          <w:szCs w:val="20"/>
          <w:lang w:val="en-US"/>
        </w:rPr>
      </w:pPr>
      <w:r w:rsidRPr="000C3C59">
        <w:rPr>
          <w:rFonts w:ascii="Arial" w:hAnsi="Arial" w:cs="Arial"/>
          <w:sz w:val="20"/>
          <w:szCs w:val="20"/>
          <w:lang w:val="en-US"/>
        </w:rPr>
        <w:t>Global Brand Ambassador</w:t>
      </w:r>
    </w:p>
    <w:p w:rsidR="001D5550" w:rsidRPr="00FA674B" w:rsidRDefault="001D5550" w:rsidP="00904A7D">
      <w:pPr>
        <w:rPr>
          <w:rFonts w:ascii="Arial" w:hAnsi="Arial" w:cs="Arial"/>
          <w:b/>
          <w:sz w:val="20"/>
          <w:lang w:val="en-US"/>
        </w:rPr>
      </w:pPr>
    </w:p>
    <w:p w:rsidR="005F42BF" w:rsidRPr="00FA674B" w:rsidRDefault="005F42BF" w:rsidP="00BC284D">
      <w:pPr>
        <w:jc w:val="center"/>
        <w:rPr>
          <w:rFonts w:ascii="Arial" w:hAnsi="Arial" w:cs="Arial"/>
          <w:b/>
          <w:sz w:val="20"/>
          <w:lang w:val="en-US"/>
        </w:rPr>
      </w:pPr>
    </w:p>
    <w:p w:rsidR="00BC284D" w:rsidRPr="00755C40" w:rsidRDefault="008A5758" w:rsidP="00BC284D">
      <w:pPr>
        <w:jc w:val="center"/>
        <w:rPr>
          <w:rFonts w:ascii="Arial" w:hAnsi="Arial" w:cs="Arial"/>
          <w:b/>
          <w:sz w:val="20"/>
          <w:lang w:val="en-US"/>
        </w:rPr>
      </w:pPr>
      <w:r w:rsidRPr="00755C40">
        <w:rPr>
          <w:rFonts w:ascii="Arial" w:hAnsi="Arial" w:cs="Arial"/>
          <w:b/>
          <w:sz w:val="20"/>
          <w:lang w:val="en-US"/>
        </w:rPr>
        <w:t>Bartender</w:t>
      </w:r>
      <w:r w:rsidR="00196A6E">
        <w:rPr>
          <w:rFonts w:ascii="Arial" w:hAnsi="Arial" w:cs="Arial"/>
          <w:b/>
          <w:sz w:val="20"/>
          <w:lang w:val="en-US"/>
        </w:rPr>
        <w:t xml:space="preserve"> Lead</w:t>
      </w:r>
    </w:p>
    <w:p w:rsidR="00621D9D" w:rsidRPr="00755C40" w:rsidRDefault="00621D9D" w:rsidP="008A5758">
      <w:pPr>
        <w:jc w:val="both"/>
        <w:rPr>
          <w:rFonts w:ascii="Arial" w:hAnsi="Arial" w:cs="Arial"/>
          <w:sz w:val="20"/>
          <w:lang w:val="en-US"/>
        </w:rPr>
      </w:pPr>
    </w:p>
    <w:p w:rsidR="00621D9D" w:rsidRPr="00755C40" w:rsidRDefault="00621D9D" w:rsidP="008A5758">
      <w:pPr>
        <w:jc w:val="both"/>
        <w:rPr>
          <w:rFonts w:ascii="Arial" w:hAnsi="Arial" w:cs="Arial"/>
          <w:sz w:val="20"/>
          <w:lang w:val="en-US"/>
        </w:rPr>
      </w:pPr>
    </w:p>
    <w:p w:rsidR="00621D9D" w:rsidRPr="00755C40" w:rsidRDefault="008A5758" w:rsidP="008A5758">
      <w:pPr>
        <w:jc w:val="both"/>
        <w:rPr>
          <w:rFonts w:ascii="Arial" w:hAnsi="Arial" w:cs="Arial"/>
          <w:b/>
          <w:sz w:val="20"/>
          <w:lang w:val="en-US"/>
        </w:rPr>
      </w:pPr>
      <w:r w:rsidRPr="00755C40">
        <w:rPr>
          <w:rFonts w:ascii="Arial" w:hAnsi="Arial" w:cs="Arial"/>
          <w:b/>
          <w:sz w:val="20"/>
          <w:lang w:val="en-US"/>
        </w:rPr>
        <w:t>Mario Kappes</w:t>
      </w:r>
      <w:r w:rsidR="00196A6E">
        <w:rPr>
          <w:rFonts w:ascii="Arial" w:hAnsi="Arial" w:cs="Arial"/>
          <w:b/>
          <w:sz w:val="20"/>
          <w:lang w:val="en-US"/>
        </w:rPr>
        <w:t xml:space="preserve"> </w:t>
      </w:r>
    </w:p>
    <w:p w:rsidR="008A5758" w:rsidRPr="00755C40" w:rsidRDefault="00B61CA8" w:rsidP="008A5758">
      <w:pPr>
        <w:jc w:val="both"/>
        <w:rPr>
          <w:rFonts w:ascii="Arial" w:hAnsi="Arial" w:cs="Arial"/>
          <w:sz w:val="20"/>
          <w:lang w:val="en-US"/>
        </w:rPr>
      </w:pPr>
      <w:r w:rsidRPr="00755C40">
        <w:rPr>
          <w:rFonts w:ascii="Arial" w:hAnsi="Arial" w:cs="Arial"/>
          <w:sz w:val="20"/>
          <w:lang w:val="en-US"/>
        </w:rPr>
        <w:t xml:space="preserve">Global Advocacy &amp; Education Manager bei </w:t>
      </w:r>
      <w:r w:rsidR="00621D9D" w:rsidRPr="00755C40">
        <w:rPr>
          <w:rFonts w:ascii="Arial" w:hAnsi="Arial" w:cs="Arial"/>
          <w:sz w:val="20"/>
          <w:lang w:val="en-US"/>
        </w:rPr>
        <w:t>BORCO-MARKEN-IMPORT</w:t>
      </w:r>
    </w:p>
    <w:p w:rsidR="00FD13D7" w:rsidRPr="00755C40" w:rsidRDefault="00FD13D7" w:rsidP="008A5758">
      <w:pPr>
        <w:jc w:val="both"/>
        <w:rPr>
          <w:rFonts w:ascii="Arial" w:hAnsi="Arial" w:cs="Arial"/>
          <w:sz w:val="20"/>
          <w:lang w:val="en-US"/>
        </w:rPr>
      </w:pPr>
    </w:p>
    <w:p w:rsidR="00495949" w:rsidRPr="00FA674B" w:rsidRDefault="00267437" w:rsidP="00574FC2">
      <w:pPr>
        <w:spacing w:line="276" w:lineRule="auto"/>
        <w:jc w:val="both"/>
        <w:rPr>
          <w:rFonts w:ascii="Arial" w:hAnsi="Arial" w:cs="Arial"/>
          <w:sz w:val="20"/>
        </w:rPr>
      </w:pPr>
      <w:r>
        <w:rPr>
          <w:rFonts w:ascii="Arial" w:hAnsi="Arial" w:cs="Arial"/>
          <w:iCs/>
          <w:sz w:val="20"/>
        </w:rPr>
        <w:t xml:space="preserve">Mario Kappes ist seit über 20 </w:t>
      </w:r>
      <w:r w:rsidR="00FD13D7" w:rsidRPr="00FA674B">
        <w:rPr>
          <w:rFonts w:ascii="Arial" w:hAnsi="Arial" w:cs="Arial"/>
          <w:iCs/>
          <w:sz w:val="20"/>
        </w:rPr>
        <w:t>Jahren professioneller Bartender, der mehrfach ausgezeichnet wurde.</w:t>
      </w:r>
      <w:r w:rsidR="00FD13D7" w:rsidRPr="00FA674B">
        <w:rPr>
          <w:rFonts w:ascii="Arial" w:hAnsi="Arial" w:cs="Arial"/>
          <w:sz w:val="20"/>
        </w:rPr>
        <w:t xml:space="preserve"> </w:t>
      </w:r>
      <w:r w:rsidR="00FD13D7" w:rsidRPr="00FA674B">
        <w:rPr>
          <w:rFonts w:ascii="Arial" w:hAnsi="Arial" w:cs="Arial"/>
          <w:iCs/>
          <w:sz w:val="20"/>
        </w:rPr>
        <w:t xml:space="preserve">Von “Surfer Bars” bis hin zu 5* Hotels hat Mario in allen Bereichen gearbeitet. Zuletzt war er 8,5 Jahre Barchef im mehrfach ausgezeichneten und über die Deutschen Grenzen bekannten “Le Lion”, Hamburg. </w:t>
      </w:r>
      <w:r w:rsidR="003959AA" w:rsidRPr="00FA674B">
        <w:rPr>
          <w:rFonts w:ascii="Arial" w:hAnsi="Arial" w:cs="Arial"/>
          <w:sz w:val="20"/>
        </w:rPr>
        <w:t xml:space="preserve">Bei BORCO betreut </w:t>
      </w:r>
      <w:r w:rsidR="00456225" w:rsidRPr="00FA674B">
        <w:rPr>
          <w:rFonts w:ascii="Arial" w:hAnsi="Arial" w:cs="Arial"/>
          <w:sz w:val="20"/>
        </w:rPr>
        <w:t xml:space="preserve">Mario Kappes </w:t>
      </w:r>
      <w:r w:rsidR="003959AA" w:rsidRPr="00FA674B">
        <w:rPr>
          <w:rFonts w:ascii="Arial" w:hAnsi="Arial" w:cs="Arial"/>
          <w:sz w:val="20"/>
        </w:rPr>
        <w:t>als</w:t>
      </w:r>
      <w:r>
        <w:rPr>
          <w:rFonts w:ascii="Arial" w:hAnsi="Arial" w:cs="Arial"/>
          <w:sz w:val="20"/>
        </w:rPr>
        <w:t xml:space="preserve"> </w:t>
      </w:r>
      <w:r w:rsidRPr="00267437">
        <w:rPr>
          <w:rFonts w:ascii="Arial" w:hAnsi="Arial" w:cs="Arial"/>
          <w:sz w:val="20"/>
        </w:rPr>
        <w:t>Global Advocacy &amp; Education Manager</w:t>
      </w:r>
      <w:r w:rsidR="003959AA" w:rsidRPr="00FA674B">
        <w:rPr>
          <w:rFonts w:ascii="Arial" w:hAnsi="Arial" w:cs="Arial"/>
          <w:sz w:val="20"/>
        </w:rPr>
        <w:t xml:space="preserve"> </w:t>
      </w:r>
      <w:r w:rsidR="00621D9D" w:rsidRPr="00FA674B">
        <w:rPr>
          <w:rFonts w:ascii="Arial" w:hAnsi="Arial" w:cs="Arial"/>
          <w:sz w:val="20"/>
        </w:rPr>
        <w:t xml:space="preserve">mit außerordentlicher Expertise </w:t>
      </w:r>
      <w:r w:rsidR="003959AA" w:rsidRPr="00FA674B">
        <w:rPr>
          <w:rFonts w:ascii="Arial" w:hAnsi="Arial" w:cs="Arial"/>
          <w:sz w:val="20"/>
        </w:rPr>
        <w:t>das Luxury und Boutique Portfolio.</w:t>
      </w:r>
    </w:p>
    <w:p w:rsidR="00621D9D" w:rsidRPr="00FA674B" w:rsidRDefault="00621D9D" w:rsidP="00574FC2">
      <w:pPr>
        <w:spacing w:line="276" w:lineRule="auto"/>
        <w:jc w:val="both"/>
        <w:rPr>
          <w:rFonts w:ascii="Arial" w:hAnsi="Arial" w:cs="Arial"/>
          <w:color w:val="FF0000"/>
          <w:sz w:val="20"/>
        </w:rPr>
      </w:pPr>
    </w:p>
    <w:p w:rsidR="00574FC2" w:rsidRPr="00FA674B" w:rsidRDefault="00574FC2" w:rsidP="008A5758">
      <w:pPr>
        <w:spacing w:after="80"/>
        <w:jc w:val="both"/>
        <w:rPr>
          <w:rFonts w:ascii="Arial" w:hAnsi="Arial" w:cs="Arial"/>
          <w:b/>
          <w:caps/>
          <w:sz w:val="20"/>
        </w:rPr>
      </w:pPr>
    </w:p>
    <w:p w:rsidR="008A5758" w:rsidRPr="00FA674B" w:rsidRDefault="008A5758" w:rsidP="008A5758">
      <w:pPr>
        <w:spacing w:after="80"/>
        <w:jc w:val="both"/>
        <w:rPr>
          <w:rFonts w:ascii="Arial" w:hAnsi="Arial" w:cs="Arial"/>
          <w:b/>
          <w:sz w:val="20"/>
        </w:rPr>
      </w:pPr>
      <w:r w:rsidRPr="00FA674B">
        <w:rPr>
          <w:rFonts w:ascii="Arial" w:hAnsi="Arial" w:cs="Arial"/>
          <w:b/>
          <w:caps/>
          <w:sz w:val="20"/>
        </w:rPr>
        <w:t>Borco-Marken-Import</w:t>
      </w:r>
      <w:r w:rsidRPr="00FA674B">
        <w:rPr>
          <w:rFonts w:ascii="Arial" w:hAnsi="Arial" w:cs="Arial"/>
          <w:b/>
          <w:sz w:val="20"/>
        </w:rPr>
        <w:t>, Hamburg</w:t>
      </w:r>
    </w:p>
    <w:p w:rsidR="00621D9D" w:rsidRPr="00574FC2" w:rsidRDefault="00574FC2" w:rsidP="00574FC2">
      <w:pPr>
        <w:spacing w:line="276" w:lineRule="auto"/>
        <w:jc w:val="both"/>
        <w:rPr>
          <w:rFonts w:ascii="Arial" w:hAnsi="Arial" w:cs="Arial"/>
          <w:color w:val="000000"/>
          <w:sz w:val="20"/>
        </w:rPr>
      </w:pPr>
      <w:r w:rsidRPr="00574FC2">
        <w:rPr>
          <w:rFonts w:ascii="Arial" w:hAnsi="Arial" w:cs="Arial"/>
          <w:color w:val="000000"/>
          <w:sz w:val="20"/>
        </w:rPr>
        <w:t>BORCO, mit Sitz in Hamburg, ist einer der größten deutschen und europäischen Produzenten und Vermarkter internationaler Top Spirituosen Marken. Das Portfolio des unabhängigen Familienunternehmens, darunter u. a. SIERRA Tequila, YENI Raki, DISARONNO, Champagne LANSON und die Whiskys aus dem Hause WHYTE &amp; MACKAY deckt fast alle wichtigen internationalen Segmente ab und ist in seiner Stärke und Geschlossenheit sicher einmalig.</w:t>
      </w:r>
    </w:p>
    <w:p w:rsidR="00621D9D" w:rsidRPr="00FA674B" w:rsidRDefault="00621D9D" w:rsidP="009C1B5A">
      <w:pPr>
        <w:jc w:val="both"/>
        <w:rPr>
          <w:rFonts w:ascii="Arial" w:hAnsi="Arial" w:cs="Arial"/>
          <w:color w:val="000000"/>
          <w:sz w:val="20"/>
        </w:rPr>
      </w:pPr>
    </w:p>
    <w:p w:rsidR="00574FC2" w:rsidRPr="00574FC2" w:rsidRDefault="008A5758" w:rsidP="005A3544">
      <w:pPr>
        <w:autoSpaceDE w:val="0"/>
        <w:autoSpaceDN w:val="0"/>
        <w:adjustRightInd w:val="0"/>
        <w:spacing w:before="160" w:after="100" w:afterAutospacing="1"/>
        <w:jc w:val="both"/>
        <w:rPr>
          <w:rFonts w:ascii="Arial" w:hAnsi="Arial" w:cs="Arial"/>
          <w:b/>
          <w:color w:val="000000"/>
          <w:sz w:val="20"/>
        </w:rPr>
      </w:pPr>
      <w:r w:rsidRPr="00574FC2">
        <w:rPr>
          <w:rFonts w:ascii="Arial" w:hAnsi="Arial" w:cs="Arial"/>
          <w:b/>
          <w:color w:val="000000"/>
          <w:sz w:val="20"/>
        </w:rPr>
        <w:t>Für weitere Informationen wenden Sie sich gern an:</w:t>
      </w:r>
    </w:p>
    <w:p w:rsidR="003958B8" w:rsidRPr="00574FC2" w:rsidRDefault="00574FC2" w:rsidP="005A3544">
      <w:pPr>
        <w:spacing w:after="100" w:afterAutospacing="1"/>
        <w:rPr>
          <w:rFonts w:ascii="Arial" w:hAnsi="Arial" w:cs="Arial"/>
          <w:color w:val="000000"/>
          <w:sz w:val="20"/>
        </w:rPr>
      </w:pPr>
      <w:r w:rsidRPr="00574FC2">
        <w:rPr>
          <w:rFonts w:ascii="Arial" w:hAnsi="Arial" w:cs="Arial"/>
          <w:color w:val="000000"/>
          <w:sz w:val="20"/>
        </w:rPr>
        <w:t>BORCO-MARKEN-IMPORT Matthiesen GmbH &amp; Co.KG</w:t>
      </w:r>
      <w:r w:rsidRPr="00574FC2">
        <w:rPr>
          <w:rFonts w:ascii="Arial" w:hAnsi="Arial" w:cs="Arial"/>
          <w:color w:val="000000"/>
          <w:sz w:val="20"/>
        </w:rPr>
        <w:br/>
        <w:t>Winsbergring 12 – 22, 22525 Hamburg</w:t>
      </w:r>
      <w:r w:rsidRPr="00574FC2">
        <w:rPr>
          <w:rFonts w:ascii="Arial" w:hAnsi="Arial" w:cs="Arial"/>
          <w:color w:val="000000"/>
          <w:sz w:val="20"/>
        </w:rPr>
        <w:br/>
        <w:t>Telefon: (040) 85 31 6-0</w:t>
      </w:r>
      <w:r w:rsidRPr="00574FC2">
        <w:rPr>
          <w:rFonts w:ascii="Arial" w:hAnsi="Arial" w:cs="Arial"/>
          <w:color w:val="000000"/>
          <w:sz w:val="20"/>
        </w:rPr>
        <w:br/>
        <w:t>Telefax: (040) 85 85 00</w:t>
      </w:r>
      <w:r w:rsidRPr="00574FC2">
        <w:rPr>
          <w:rFonts w:ascii="Arial" w:hAnsi="Arial" w:cs="Arial"/>
          <w:color w:val="000000"/>
          <w:sz w:val="20"/>
        </w:rPr>
        <w:br/>
        <w:t xml:space="preserve">E-Mail: </w:t>
      </w:r>
      <w:hyperlink r:id="rId10" w:tgtFrame="_blank" w:history="1">
        <w:r w:rsidRPr="00574FC2">
          <w:rPr>
            <w:rFonts w:ascii="Arial" w:hAnsi="Arial" w:cs="Arial"/>
            <w:color w:val="000000"/>
            <w:sz w:val="20"/>
          </w:rPr>
          <w:t>infoline(at)borco.com</w:t>
        </w:r>
      </w:hyperlink>
      <w:r w:rsidRPr="00574FC2">
        <w:rPr>
          <w:rFonts w:ascii="Arial" w:hAnsi="Arial" w:cs="Arial"/>
          <w:color w:val="000000"/>
          <w:sz w:val="20"/>
        </w:rPr>
        <w:br/>
      </w:r>
      <w:hyperlink r:id="rId11" w:tgtFrame="_blank" w:history="1">
        <w:r w:rsidRPr="00574FC2">
          <w:rPr>
            <w:rFonts w:ascii="Arial" w:hAnsi="Arial" w:cs="Arial"/>
            <w:color w:val="000000"/>
            <w:sz w:val="20"/>
          </w:rPr>
          <w:t>www.borco.com</w:t>
        </w:r>
      </w:hyperlink>
    </w:p>
    <w:sectPr w:rsidR="003958B8" w:rsidRPr="00574FC2" w:rsidSect="00694003">
      <w:headerReference w:type="default" r:id="rId12"/>
      <w:footerReference w:type="default" r:id="rId13"/>
      <w:pgSz w:w="11906" w:h="16838"/>
      <w:pgMar w:top="1417" w:right="1417" w:bottom="1134" w:left="1417" w:header="851" w:footer="561" w:gutter="0"/>
      <w:cols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D9" w:rsidRDefault="006244D9">
      <w:r>
        <w:separator/>
      </w:r>
    </w:p>
  </w:endnote>
  <w:endnote w:type="continuationSeparator" w:id="0">
    <w:p w:rsidR="006244D9" w:rsidRDefault="006244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6C" w:rsidRDefault="00A37B6C">
    <w:pPr>
      <w:pStyle w:val="Fuzeile"/>
      <w:jc w:val="center"/>
      <w:rPr>
        <w:rFonts w:ascii="Arial" w:hAnsi="Arial"/>
        <w:sz w:val="20"/>
      </w:rPr>
    </w:pPr>
  </w:p>
  <w:p w:rsidR="00A37B6C" w:rsidRDefault="00A37B6C">
    <w:pPr>
      <w:pStyle w:val="Fuzeile"/>
      <w:jc w:val="center"/>
      <w:rPr>
        <w:rFonts w:ascii="Arial" w:hAnsi="Arial"/>
        <w:sz w:val="20"/>
      </w:rPr>
    </w:pPr>
    <w:r w:rsidRPr="00374B8D">
      <w:rPr>
        <w:rFonts w:ascii="Arial" w:hAnsi="Arial"/>
        <w:sz w:val="20"/>
        <w:lang w:val="en-US"/>
      </w:rPr>
      <w:t xml:space="preserve">BORCO-Marken-Import </w:t>
    </w:r>
    <w:r w:rsidRPr="00374B8D">
      <w:rPr>
        <w:rFonts w:ascii="Arial" w:hAnsi="Arial"/>
        <w:bCs/>
        <w:sz w:val="20"/>
        <w:lang w:val="en-US"/>
      </w:rPr>
      <w:t xml:space="preserve">Matthiesen GmbH &amp; Co. </w:t>
    </w:r>
    <w:r>
      <w:rPr>
        <w:rFonts w:ascii="Arial" w:hAnsi="Arial"/>
        <w:bCs/>
        <w:sz w:val="20"/>
      </w:rPr>
      <w:t>KG</w:t>
    </w:r>
    <w:r>
      <w:rPr>
        <w:rFonts w:ascii="Arial" w:hAnsi="Arial"/>
        <w:sz w:val="20"/>
      </w:rPr>
      <w:t xml:space="preserve">, Winsbergring 12-22, </w:t>
    </w:r>
  </w:p>
  <w:p w:rsidR="00A37B6C" w:rsidRDefault="00A37B6C">
    <w:pPr>
      <w:pStyle w:val="Fuzeile"/>
      <w:jc w:val="center"/>
      <w:rPr>
        <w:rFonts w:ascii="Arial" w:hAnsi="Arial"/>
        <w:sz w:val="20"/>
      </w:rPr>
    </w:pPr>
    <w:r>
      <w:rPr>
        <w:rFonts w:ascii="Arial" w:hAnsi="Arial"/>
        <w:sz w:val="20"/>
      </w:rPr>
      <w:t>22525 Hamburg, Telefon (040) 85 31 6-0, Telefax (040) 85 85 00, www.borco.com</w:t>
    </w:r>
  </w:p>
  <w:p w:rsidR="00A37B6C" w:rsidRDefault="00A37B6C">
    <w:pPr>
      <w:pStyle w:val="Fuzeile"/>
      <w:rPr>
        <w:rFonts w:ascii="Arial" w:hAnsi="Arial"/>
        <w:sz w:val="20"/>
      </w:rPr>
    </w:pPr>
    <w:r>
      <w:rPr>
        <w:rStyle w:val="Seitenzahl"/>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D9" w:rsidRDefault="006244D9">
      <w:r>
        <w:separator/>
      </w:r>
    </w:p>
  </w:footnote>
  <w:footnote w:type="continuationSeparator" w:id="0">
    <w:p w:rsidR="006244D9" w:rsidRDefault="00624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6C" w:rsidRPr="00FC7EEA" w:rsidRDefault="00A37B6C" w:rsidP="00FC7EEA">
    <w:pPr>
      <w:pStyle w:val="Kopfzeile"/>
      <w:jc w:val="center"/>
      <w:rPr>
        <w:rFonts w:ascii="Calibri" w:hAnsi="Calibri"/>
        <w:b/>
        <w:sz w:val="20"/>
      </w:rPr>
    </w:pPr>
    <w:r w:rsidRPr="00FC7EEA">
      <w:rPr>
        <w:rFonts w:ascii="Calibri" w:hAnsi="Calibri"/>
        <w:b/>
        <w:sz w:val="20"/>
      </w:rPr>
      <w:t>PRESSEMITTEILUNG</w:t>
    </w:r>
  </w:p>
  <w:p w:rsidR="00A37B6C" w:rsidRDefault="00A37B6C" w:rsidP="00FC7EEA">
    <w:pPr>
      <w:pStyle w:val="Kopfzeile"/>
      <w:jc w:val="center"/>
    </w:pPr>
  </w:p>
  <w:p w:rsidR="00A37B6C" w:rsidRDefault="00A37B6C" w:rsidP="00FC7EEA">
    <w:pPr>
      <w:pStyle w:val="Kopfzeile"/>
      <w:jc w:val="center"/>
    </w:pPr>
    <w:r>
      <w:rPr>
        <w:noProof/>
      </w:rPr>
      <w:drawing>
        <wp:anchor distT="0" distB="0" distL="114300" distR="114300" simplePos="0" relativeHeight="251658240" behindDoc="0" locked="0" layoutInCell="1" allowOverlap="1">
          <wp:simplePos x="0" y="0"/>
          <wp:positionH relativeFrom="column">
            <wp:posOffset>1695478</wp:posOffset>
          </wp:positionH>
          <wp:positionV relativeFrom="paragraph">
            <wp:posOffset>83571</wp:posOffset>
          </wp:positionV>
          <wp:extent cx="2382244" cy="365760"/>
          <wp:effectExtent l="19050" t="0" r="0" b="0"/>
          <wp:wrapNone/>
          <wp:docPr id="1" name="Bild 1" descr="Borco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co_Logo_rot"/>
                  <pic:cNvPicPr>
                    <a:picLocks noChangeAspect="1" noChangeArrowheads="1"/>
                  </pic:cNvPicPr>
                </pic:nvPicPr>
                <pic:blipFill>
                  <a:blip r:embed="rId1"/>
                  <a:srcRect/>
                  <a:stretch>
                    <a:fillRect/>
                  </a:stretch>
                </pic:blipFill>
                <pic:spPr bwMode="auto">
                  <a:xfrm>
                    <a:off x="0" y="0"/>
                    <a:ext cx="2382244" cy="365760"/>
                  </a:xfrm>
                  <a:prstGeom prst="rect">
                    <a:avLst/>
                  </a:prstGeom>
                  <a:noFill/>
                  <a:ln w="9525">
                    <a:noFill/>
                    <a:miter lim="800000"/>
                    <a:headEnd/>
                    <a:tailEnd/>
                  </a:ln>
                </pic:spPr>
              </pic:pic>
            </a:graphicData>
          </a:graphic>
        </wp:anchor>
      </w:drawing>
    </w:r>
  </w:p>
  <w:p w:rsidR="00A37B6C" w:rsidRDefault="00A37B6C" w:rsidP="00FC7EEA">
    <w:pPr>
      <w:pStyle w:val="Kopfzeile"/>
      <w:jc w:val="center"/>
    </w:pPr>
  </w:p>
  <w:p w:rsidR="00A37B6C" w:rsidRPr="0070240C" w:rsidRDefault="00A37B6C" w:rsidP="001C7143">
    <w:pPr>
      <w:pStyle w:val="Kopfzeile"/>
      <w:jc w:val="center"/>
      <w:rPr>
        <w:rFonts w:ascii="Arial" w:hAnsi="Arial"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A4CFC"/>
    <w:multiLevelType w:val="hybridMultilevel"/>
    <w:tmpl w:val="A6EE7818"/>
    <w:lvl w:ilvl="0" w:tplc="30742B54">
      <w:start w:val="2"/>
      <w:numFmt w:val="bullet"/>
      <w:lvlText w:val=""/>
      <w:lvlJc w:val="left"/>
      <w:pPr>
        <w:ind w:left="720" w:hanging="360"/>
      </w:pPr>
      <w:rPr>
        <w:rFonts w:ascii="Wingdings" w:eastAsia="Calibri" w:hAnsi="Wingding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8A5758"/>
    <w:rsid w:val="000605F3"/>
    <w:rsid w:val="00067947"/>
    <w:rsid w:val="00074505"/>
    <w:rsid w:val="00081AD3"/>
    <w:rsid w:val="00087C48"/>
    <w:rsid w:val="000B79B3"/>
    <w:rsid w:val="000C3C59"/>
    <w:rsid w:val="00103440"/>
    <w:rsid w:val="0010588D"/>
    <w:rsid w:val="001171E6"/>
    <w:rsid w:val="00142DDB"/>
    <w:rsid w:val="00143B1C"/>
    <w:rsid w:val="001722CB"/>
    <w:rsid w:val="0017506D"/>
    <w:rsid w:val="00196A6E"/>
    <w:rsid w:val="00196EC5"/>
    <w:rsid w:val="001A5E93"/>
    <w:rsid w:val="001C7143"/>
    <w:rsid w:val="001D5550"/>
    <w:rsid w:val="00217923"/>
    <w:rsid w:val="00221D69"/>
    <w:rsid w:val="002410A7"/>
    <w:rsid w:val="00267437"/>
    <w:rsid w:val="002778B8"/>
    <w:rsid w:val="002B72E1"/>
    <w:rsid w:val="002C08C3"/>
    <w:rsid w:val="002C4759"/>
    <w:rsid w:val="002F73C5"/>
    <w:rsid w:val="00303A10"/>
    <w:rsid w:val="00357DF3"/>
    <w:rsid w:val="003837FC"/>
    <w:rsid w:val="00384FB7"/>
    <w:rsid w:val="003958B8"/>
    <w:rsid w:val="003959AA"/>
    <w:rsid w:val="00396189"/>
    <w:rsid w:val="003A1769"/>
    <w:rsid w:val="003A5FC1"/>
    <w:rsid w:val="003B4FAD"/>
    <w:rsid w:val="003C163C"/>
    <w:rsid w:val="003D034B"/>
    <w:rsid w:val="003E40BB"/>
    <w:rsid w:val="003E533D"/>
    <w:rsid w:val="00400A52"/>
    <w:rsid w:val="004155AE"/>
    <w:rsid w:val="00423A65"/>
    <w:rsid w:val="00437CF6"/>
    <w:rsid w:val="0045534E"/>
    <w:rsid w:val="00456225"/>
    <w:rsid w:val="00466AC5"/>
    <w:rsid w:val="0048379E"/>
    <w:rsid w:val="00485C71"/>
    <w:rsid w:val="00495949"/>
    <w:rsid w:val="004B1F4F"/>
    <w:rsid w:val="004C1B0E"/>
    <w:rsid w:val="004F144E"/>
    <w:rsid w:val="00506E3D"/>
    <w:rsid w:val="005247FB"/>
    <w:rsid w:val="00545EC8"/>
    <w:rsid w:val="005672E4"/>
    <w:rsid w:val="00570C3E"/>
    <w:rsid w:val="00574FC2"/>
    <w:rsid w:val="00577A6B"/>
    <w:rsid w:val="0059643D"/>
    <w:rsid w:val="005A3544"/>
    <w:rsid w:val="005C166D"/>
    <w:rsid w:val="005F1DAC"/>
    <w:rsid w:val="005F42BF"/>
    <w:rsid w:val="005F4933"/>
    <w:rsid w:val="0061160C"/>
    <w:rsid w:val="00613420"/>
    <w:rsid w:val="00621D9D"/>
    <w:rsid w:val="006244D9"/>
    <w:rsid w:val="006408C1"/>
    <w:rsid w:val="00644CC1"/>
    <w:rsid w:val="0065143C"/>
    <w:rsid w:val="00654484"/>
    <w:rsid w:val="00694003"/>
    <w:rsid w:val="00694705"/>
    <w:rsid w:val="006A0DA6"/>
    <w:rsid w:val="006A2F57"/>
    <w:rsid w:val="006A3016"/>
    <w:rsid w:val="006B220D"/>
    <w:rsid w:val="006B2530"/>
    <w:rsid w:val="006E50BC"/>
    <w:rsid w:val="00736130"/>
    <w:rsid w:val="00755C40"/>
    <w:rsid w:val="00773FAD"/>
    <w:rsid w:val="007A7CC0"/>
    <w:rsid w:val="007B2E3D"/>
    <w:rsid w:val="007B574B"/>
    <w:rsid w:val="00800832"/>
    <w:rsid w:val="00814661"/>
    <w:rsid w:val="008527BF"/>
    <w:rsid w:val="0086191B"/>
    <w:rsid w:val="00870EBD"/>
    <w:rsid w:val="00881938"/>
    <w:rsid w:val="00883572"/>
    <w:rsid w:val="00893116"/>
    <w:rsid w:val="008979C4"/>
    <w:rsid w:val="008A5758"/>
    <w:rsid w:val="008C6006"/>
    <w:rsid w:val="008F32E3"/>
    <w:rsid w:val="009028B7"/>
    <w:rsid w:val="00904A7D"/>
    <w:rsid w:val="009371E7"/>
    <w:rsid w:val="00951BFE"/>
    <w:rsid w:val="00951DFD"/>
    <w:rsid w:val="00974B00"/>
    <w:rsid w:val="00996E10"/>
    <w:rsid w:val="009B7A8E"/>
    <w:rsid w:val="009C1B5A"/>
    <w:rsid w:val="009E0FC5"/>
    <w:rsid w:val="009E5B2F"/>
    <w:rsid w:val="009F0371"/>
    <w:rsid w:val="009F6F3A"/>
    <w:rsid w:val="00A0136C"/>
    <w:rsid w:val="00A23DDF"/>
    <w:rsid w:val="00A37B6C"/>
    <w:rsid w:val="00A452E9"/>
    <w:rsid w:val="00A61BBD"/>
    <w:rsid w:val="00A86256"/>
    <w:rsid w:val="00A948E7"/>
    <w:rsid w:val="00AA0727"/>
    <w:rsid w:val="00AA0DBC"/>
    <w:rsid w:val="00AB22F4"/>
    <w:rsid w:val="00AB5028"/>
    <w:rsid w:val="00AB7A03"/>
    <w:rsid w:val="00AC0346"/>
    <w:rsid w:val="00AD4E3D"/>
    <w:rsid w:val="00AD56BC"/>
    <w:rsid w:val="00AE13A5"/>
    <w:rsid w:val="00B10433"/>
    <w:rsid w:val="00B40875"/>
    <w:rsid w:val="00B5193D"/>
    <w:rsid w:val="00B61CA8"/>
    <w:rsid w:val="00B73AF1"/>
    <w:rsid w:val="00BC284D"/>
    <w:rsid w:val="00BD3D1F"/>
    <w:rsid w:val="00BD4CA3"/>
    <w:rsid w:val="00BE4E0F"/>
    <w:rsid w:val="00BF3331"/>
    <w:rsid w:val="00C02FD0"/>
    <w:rsid w:val="00C11C87"/>
    <w:rsid w:val="00C1742C"/>
    <w:rsid w:val="00C20B96"/>
    <w:rsid w:val="00C20BA8"/>
    <w:rsid w:val="00C4096B"/>
    <w:rsid w:val="00CC0C0C"/>
    <w:rsid w:val="00CE2D9E"/>
    <w:rsid w:val="00CF2F12"/>
    <w:rsid w:val="00D36928"/>
    <w:rsid w:val="00D5037A"/>
    <w:rsid w:val="00D80C19"/>
    <w:rsid w:val="00D85AE3"/>
    <w:rsid w:val="00DB7CD3"/>
    <w:rsid w:val="00DC546F"/>
    <w:rsid w:val="00E0416D"/>
    <w:rsid w:val="00E27B44"/>
    <w:rsid w:val="00E317D8"/>
    <w:rsid w:val="00E31A84"/>
    <w:rsid w:val="00E428BB"/>
    <w:rsid w:val="00E76959"/>
    <w:rsid w:val="00E954B7"/>
    <w:rsid w:val="00EA6402"/>
    <w:rsid w:val="00EE2048"/>
    <w:rsid w:val="00EE2743"/>
    <w:rsid w:val="00EE2C87"/>
    <w:rsid w:val="00F0655D"/>
    <w:rsid w:val="00F06AD8"/>
    <w:rsid w:val="00F0743D"/>
    <w:rsid w:val="00F14F89"/>
    <w:rsid w:val="00F165A1"/>
    <w:rsid w:val="00F34605"/>
    <w:rsid w:val="00F736D8"/>
    <w:rsid w:val="00F738D4"/>
    <w:rsid w:val="00F848B4"/>
    <w:rsid w:val="00F91D89"/>
    <w:rsid w:val="00F9222F"/>
    <w:rsid w:val="00FA674B"/>
    <w:rsid w:val="00FB58BB"/>
    <w:rsid w:val="00FC3095"/>
    <w:rsid w:val="00FC7EEA"/>
    <w:rsid w:val="00FC7F7F"/>
    <w:rsid w:val="00FD13D7"/>
    <w:rsid w:val="00FD665C"/>
    <w:rsid w:val="00FF23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758"/>
    <w:rPr>
      <w:rFonts w:ascii="Times" w:eastAsia="Times" w:hAnsi="Times"/>
      <w:sz w:val="24"/>
    </w:rPr>
  </w:style>
  <w:style w:type="paragraph" w:styleId="berschrift2">
    <w:name w:val="heading 2"/>
    <w:basedOn w:val="Standard"/>
    <w:next w:val="Standard"/>
    <w:link w:val="berschrift2Zchn"/>
    <w:qFormat/>
    <w:rsid w:val="008A5758"/>
    <w:pPr>
      <w:keepNext/>
      <w:spacing w:before="240" w:after="60"/>
      <w:outlineLvl w:val="1"/>
    </w:pPr>
    <w:rPr>
      <w:rFonts w:ascii="Arial" w:eastAsia="Times New Roman" w:hAnsi="Arial"/>
      <w:b/>
      <w:i/>
      <w:sz w:val="28"/>
    </w:rPr>
  </w:style>
  <w:style w:type="paragraph" w:styleId="berschrift3">
    <w:name w:val="heading 3"/>
    <w:basedOn w:val="Standard"/>
    <w:next w:val="Standard"/>
    <w:link w:val="berschrift3Zchn"/>
    <w:qFormat/>
    <w:rsid w:val="008A5758"/>
    <w:pPr>
      <w:keepNext/>
      <w:outlineLvl w:val="2"/>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A5758"/>
    <w:rPr>
      <w:rFonts w:ascii="Arial" w:eastAsia="Times New Roman" w:hAnsi="Arial" w:cs="Times New Roman"/>
      <w:b/>
      <w:i/>
      <w:sz w:val="28"/>
      <w:szCs w:val="20"/>
      <w:lang w:eastAsia="de-DE"/>
    </w:rPr>
  </w:style>
  <w:style w:type="character" w:customStyle="1" w:styleId="berschrift3Zchn">
    <w:name w:val="Überschrift 3 Zchn"/>
    <w:basedOn w:val="Absatz-Standardschriftart"/>
    <w:link w:val="berschrift3"/>
    <w:rsid w:val="008A5758"/>
    <w:rPr>
      <w:rFonts w:ascii="Arial" w:eastAsia="Times" w:hAnsi="Arial" w:cs="Times New Roman"/>
      <w:b/>
      <w:sz w:val="28"/>
      <w:szCs w:val="20"/>
      <w:lang w:eastAsia="de-DE"/>
    </w:rPr>
  </w:style>
  <w:style w:type="paragraph" w:styleId="Kopfzeile">
    <w:name w:val="header"/>
    <w:basedOn w:val="Standard"/>
    <w:link w:val="KopfzeileZchn"/>
    <w:uiPriority w:val="99"/>
    <w:rsid w:val="008A5758"/>
    <w:pPr>
      <w:tabs>
        <w:tab w:val="center" w:pos="4536"/>
        <w:tab w:val="right" w:pos="9072"/>
      </w:tabs>
    </w:pPr>
  </w:style>
  <w:style w:type="character" w:customStyle="1" w:styleId="KopfzeileZchn">
    <w:name w:val="Kopfzeile Zchn"/>
    <w:basedOn w:val="Absatz-Standardschriftart"/>
    <w:link w:val="Kopfzeile"/>
    <w:uiPriority w:val="99"/>
    <w:rsid w:val="008A5758"/>
    <w:rPr>
      <w:rFonts w:ascii="Times" w:eastAsia="Times" w:hAnsi="Times" w:cs="Times New Roman"/>
      <w:sz w:val="24"/>
      <w:szCs w:val="20"/>
      <w:lang w:eastAsia="de-DE"/>
    </w:rPr>
  </w:style>
  <w:style w:type="paragraph" w:styleId="Fuzeile">
    <w:name w:val="footer"/>
    <w:basedOn w:val="Standard"/>
    <w:link w:val="FuzeileZchn"/>
    <w:semiHidden/>
    <w:rsid w:val="008A5758"/>
    <w:pPr>
      <w:tabs>
        <w:tab w:val="center" w:pos="4536"/>
        <w:tab w:val="right" w:pos="9072"/>
      </w:tabs>
    </w:pPr>
  </w:style>
  <w:style w:type="character" w:customStyle="1" w:styleId="FuzeileZchn">
    <w:name w:val="Fußzeile Zchn"/>
    <w:basedOn w:val="Absatz-Standardschriftart"/>
    <w:link w:val="Fuzeile"/>
    <w:semiHidden/>
    <w:rsid w:val="008A5758"/>
    <w:rPr>
      <w:rFonts w:ascii="Times" w:eastAsia="Times" w:hAnsi="Times" w:cs="Times New Roman"/>
      <w:sz w:val="24"/>
      <w:szCs w:val="20"/>
      <w:lang w:eastAsia="de-DE"/>
    </w:rPr>
  </w:style>
  <w:style w:type="character" w:styleId="Seitenzahl">
    <w:name w:val="page number"/>
    <w:basedOn w:val="Absatz-Standardschriftart"/>
    <w:semiHidden/>
    <w:rsid w:val="008A5758"/>
  </w:style>
  <w:style w:type="character" w:styleId="Hyperlink">
    <w:name w:val="Hyperlink"/>
    <w:basedOn w:val="Absatz-Standardschriftart"/>
    <w:semiHidden/>
    <w:rsid w:val="008A5758"/>
    <w:rPr>
      <w:color w:val="0000FF"/>
      <w:u w:val="single"/>
    </w:rPr>
  </w:style>
  <w:style w:type="paragraph" w:styleId="Sprechblasentext">
    <w:name w:val="Balloon Text"/>
    <w:basedOn w:val="Standard"/>
    <w:link w:val="SprechblasentextZchn"/>
    <w:uiPriority w:val="99"/>
    <w:semiHidden/>
    <w:unhideWhenUsed/>
    <w:rsid w:val="008A5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758"/>
    <w:rPr>
      <w:rFonts w:ascii="Tahoma" w:eastAsia="Times" w:hAnsi="Tahoma" w:cs="Tahoma"/>
      <w:sz w:val="16"/>
      <w:szCs w:val="16"/>
      <w:lang w:eastAsia="de-DE"/>
    </w:rPr>
  </w:style>
  <w:style w:type="paragraph" w:styleId="NurText">
    <w:name w:val="Plain Text"/>
    <w:basedOn w:val="Standard"/>
    <w:link w:val="NurTextZchn"/>
    <w:uiPriority w:val="99"/>
    <w:unhideWhenUsed/>
    <w:rsid w:val="00FD13D7"/>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FD13D7"/>
    <w:rPr>
      <w:rFonts w:ascii="Consolas" w:eastAsiaTheme="minorHAnsi" w:hAnsi="Consolas" w:cs="Consolas"/>
      <w:sz w:val="21"/>
      <w:szCs w:val="21"/>
      <w:lang w:eastAsia="en-US"/>
    </w:rPr>
  </w:style>
  <w:style w:type="character" w:styleId="Fett">
    <w:name w:val="Strong"/>
    <w:basedOn w:val="Absatz-Standardschriftart"/>
    <w:uiPriority w:val="22"/>
    <w:qFormat/>
    <w:rsid w:val="0017506D"/>
    <w:rPr>
      <w:b/>
      <w:bCs/>
    </w:rPr>
  </w:style>
  <w:style w:type="paragraph" w:styleId="StandardWeb">
    <w:name w:val="Normal (Web)"/>
    <w:basedOn w:val="Standard"/>
    <w:uiPriority w:val="99"/>
    <w:semiHidden/>
    <w:unhideWhenUsed/>
    <w:rsid w:val="0017506D"/>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07645899">
      <w:bodyDiv w:val="1"/>
      <w:marLeft w:val="0"/>
      <w:marRight w:val="0"/>
      <w:marTop w:val="0"/>
      <w:marBottom w:val="0"/>
      <w:divBdr>
        <w:top w:val="none" w:sz="0" w:space="0" w:color="auto"/>
        <w:left w:val="none" w:sz="0" w:space="0" w:color="auto"/>
        <w:bottom w:val="none" w:sz="0" w:space="0" w:color="auto"/>
        <w:right w:val="none" w:sz="0" w:space="0" w:color="auto"/>
      </w:divBdr>
      <w:divsChild>
        <w:div w:id="521671855">
          <w:marLeft w:val="0"/>
          <w:marRight w:val="0"/>
          <w:marTop w:val="0"/>
          <w:marBottom w:val="0"/>
          <w:divBdr>
            <w:top w:val="none" w:sz="0" w:space="0" w:color="auto"/>
            <w:left w:val="none" w:sz="0" w:space="0" w:color="auto"/>
            <w:bottom w:val="none" w:sz="0" w:space="0" w:color="auto"/>
            <w:right w:val="none" w:sz="0" w:space="0" w:color="auto"/>
          </w:divBdr>
          <w:divsChild>
            <w:div w:id="160002170">
              <w:marLeft w:val="0"/>
              <w:marRight w:val="0"/>
              <w:marTop w:val="0"/>
              <w:marBottom w:val="0"/>
              <w:divBdr>
                <w:top w:val="none" w:sz="0" w:space="0" w:color="auto"/>
                <w:left w:val="none" w:sz="0" w:space="0" w:color="auto"/>
                <w:bottom w:val="none" w:sz="0" w:space="0" w:color="auto"/>
                <w:right w:val="none" w:sz="0" w:space="0" w:color="auto"/>
              </w:divBdr>
              <w:divsChild>
                <w:div w:id="1653021021">
                  <w:marLeft w:val="0"/>
                  <w:marRight w:val="0"/>
                  <w:marTop w:val="0"/>
                  <w:marBottom w:val="0"/>
                  <w:divBdr>
                    <w:top w:val="none" w:sz="0" w:space="0" w:color="auto"/>
                    <w:left w:val="none" w:sz="0" w:space="0" w:color="auto"/>
                    <w:bottom w:val="none" w:sz="0" w:space="0" w:color="auto"/>
                    <w:right w:val="none" w:sz="0" w:space="0" w:color="auto"/>
                  </w:divBdr>
                  <w:divsChild>
                    <w:div w:id="1360742698">
                      <w:marLeft w:val="0"/>
                      <w:marRight w:val="0"/>
                      <w:marTop w:val="0"/>
                      <w:marBottom w:val="0"/>
                      <w:divBdr>
                        <w:top w:val="none" w:sz="0" w:space="0" w:color="auto"/>
                        <w:left w:val="none" w:sz="0" w:space="0" w:color="auto"/>
                        <w:bottom w:val="none" w:sz="0" w:space="0" w:color="auto"/>
                        <w:right w:val="none" w:sz="0" w:space="0" w:color="auto"/>
                      </w:divBdr>
                      <w:divsChild>
                        <w:div w:id="1206527871">
                          <w:marLeft w:val="0"/>
                          <w:marRight w:val="0"/>
                          <w:marTop w:val="0"/>
                          <w:marBottom w:val="0"/>
                          <w:divBdr>
                            <w:top w:val="none" w:sz="0" w:space="0" w:color="auto"/>
                            <w:left w:val="none" w:sz="0" w:space="0" w:color="auto"/>
                            <w:bottom w:val="none" w:sz="0" w:space="0" w:color="auto"/>
                            <w:right w:val="none" w:sz="0" w:space="0" w:color="auto"/>
                          </w:divBdr>
                          <w:divsChild>
                            <w:div w:id="1914924799">
                              <w:marLeft w:val="0"/>
                              <w:marRight w:val="0"/>
                              <w:marTop w:val="0"/>
                              <w:marBottom w:val="0"/>
                              <w:divBdr>
                                <w:top w:val="none" w:sz="0" w:space="0" w:color="auto"/>
                                <w:left w:val="none" w:sz="0" w:space="0" w:color="auto"/>
                                <w:bottom w:val="none" w:sz="0" w:space="0" w:color="auto"/>
                                <w:right w:val="none" w:sz="0" w:space="0" w:color="auto"/>
                              </w:divBdr>
                              <w:divsChild>
                                <w:div w:id="1318456571">
                                  <w:marLeft w:val="0"/>
                                  <w:marRight w:val="0"/>
                                  <w:marTop w:val="0"/>
                                  <w:marBottom w:val="0"/>
                                  <w:divBdr>
                                    <w:top w:val="none" w:sz="0" w:space="0" w:color="auto"/>
                                    <w:left w:val="none" w:sz="0" w:space="0" w:color="auto"/>
                                    <w:bottom w:val="none" w:sz="0" w:space="0" w:color="auto"/>
                                    <w:right w:val="none" w:sz="0" w:space="0" w:color="auto"/>
                                  </w:divBdr>
                                  <w:divsChild>
                                    <w:div w:id="537275554">
                                      <w:marLeft w:val="0"/>
                                      <w:marRight w:val="0"/>
                                      <w:marTop w:val="0"/>
                                      <w:marBottom w:val="0"/>
                                      <w:divBdr>
                                        <w:top w:val="none" w:sz="0" w:space="0" w:color="auto"/>
                                        <w:left w:val="none" w:sz="0" w:space="0" w:color="auto"/>
                                        <w:bottom w:val="none" w:sz="0" w:space="0" w:color="auto"/>
                                        <w:right w:val="none" w:sz="0" w:space="0" w:color="auto"/>
                                      </w:divBdr>
                                      <w:divsChild>
                                        <w:div w:id="2085907694">
                                          <w:marLeft w:val="0"/>
                                          <w:marRight w:val="0"/>
                                          <w:marTop w:val="0"/>
                                          <w:marBottom w:val="0"/>
                                          <w:divBdr>
                                            <w:top w:val="none" w:sz="0" w:space="0" w:color="auto"/>
                                            <w:left w:val="none" w:sz="0" w:space="0" w:color="auto"/>
                                            <w:bottom w:val="none" w:sz="0" w:space="0" w:color="auto"/>
                                            <w:right w:val="none" w:sz="0" w:space="0" w:color="auto"/>
                                          </w:divBdr>
                                          <w:divsChild>
                                            <w:div w:id="1204177091">
                                              <w:marLeft w:val="0"/>
                                              <w:marRight w:val="0"/>
                                              <w:marTop w:val="0"/>
                                              <w:marBottom w:val="0"/>
                                              <w:divBdr>
                                                <w:top w:val="none" w:sz="0" w:space="0" w:color="auto"/>
                                                <w:left w:val="none" w:sz="0" w:space="0" w:color="auto"/>
                                                <w:bottom w:val="none" w:sz="0" w:space="0" w:color="auto"/>
                                                <w:right w:val="none" w:sz="0" w:space="0" w:color="auto"/>
                                              </w:divBdr>
                                              <w:divsChild>
                                                <w:div w:id="1102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625047">
      <w:bodyDiv w:val="1"/>
      <w:marLeft w:val="0"/>
      <w:marRight w:val="0"/>
      <w:marTop w:val="0"/>
      <w:marBottom w:val="0"/>
      <w:divBdr>
        <w:top w:val="none" w:sz="0" w:space="0" w:color="auto"/>
        <w:left w:val="none" w:sz="0" w:space="0" w:color="auto"/>
        <w:bottom w:val="none" w:sz="0" w:space="0" w:color="auto"/>
        <w:right w:val="none" w:sz="0" w:space="0" w:color="auto"/>
      </w:divBdr>
    </w:div>
    <w:div w:id="482043774">
      <w:bodyDiv w:val="1"/>
      <w:marLeft w:val="0"/>
      <w:marRight w:val="0"/>
      <w:marTop w:val="0"/>
      <w:marBottom w:val="0"/>
      <w:divBdr>
        <w:top w:val="none" w:sz="0" w:space="0" w:color="auto"/>
        <w:left w:val="none" w:sz="0" w:space="0" w:color="auto"/>
        <w:bottom w:val="none" w:sz="0" w:space="0" w:color="auto"/>
        <w:right w:val="none" w:sz="0" w:space="0" w:color="auto"/>
      </w:divBdr>
    </w:div>
    <w:div w:id="520514716">
      <w:bodyDiv w:val="1"/>
      <w:marLeft w:val="0"/>
      <w:marRight w:val="0"/>
      <w:marTop w:val="0"/>
      <w:marBottom w:val="0"/>
      <w:divBdr>
        <w:top w:val="none" w:sz="0" w:space="0" w:color="auto"/>
        <w:left w:val="none" w:sz="0" w:space="0" w:color="auto"/>
        <w:bottom w:val="none" w:sz="0" w:space="0" w:color="auto"/>
        <w:right w:val="none" w:sz="0" w:space="0" w:color="auto"/>
      </w:divBdr>
    </w:div>
    <w:div w:id="537133301">
      <w:bodyDiv w:val="1"/>
      <w:marLeft w:val="0"/>
      <w:marRight w:val="0"/>
      <w:marTop w:val="0"/>
      <w:marBottom w:val="0"/>
      <w:divBdr>
        <w:top w:val="none" w:sz="0" w:space="0" w:color="auto"/>
        <w:left w:val="none" w:sz="0" w:space="0" w:color="auto"/>
        <w:bottom w:val="none" w:sz="0" w:space="0" w:color="auto"/>
        <w:right w:val="none" w:sz="0" w:space="0" w:color="auto"/>
      </w:divBdr>
      <w:divsChild>
        <w:div w:id="1080101613">
          <w:marLeft w:val="0"/>
          <w:marRight w:val="0"/>
          <w:marTop w:val="0"/>
          <w:marBottom w:val="0"/>
          <w:divBdr>
            <w:top w:val="none" w:sz="0" w:space="0" w:color="auto"/>
            <w:left w:val="none" w:sz="0" w:space="0" w:color="auto"/>
            <w:bottom w:val="none" w:sz="0" w:space="0" w:color="auto"/>
            <w:right w:val="none" w:sz="0" w:space="0" w:color="auto"/>
          </w:divBdr>
          <w:divsChild>
            <w:div w:id="1206795250">
              <w:marLeft w:val="0"/>
              <w:marRight w:val="0"/>
              <w:marTop w:val="0"/>
              <w:marBottom w:val="0"/>
              <w:divBdr>
                <w:top w:val="none" w:sz="0" w:space="0" w:color="auto"/>
                <w:left w:val="none" w:sz="0" w:space="0" w:color="auto"/>
                <w:bottom w:val="none" w:sz="0" w:space="0" w:color="auto"/>
                <w:right w:val="none" w:sz="0" w:space="0" w:color="auto"/>
              </w:divBdr>
              <w:divsChild>
                <w:div w:id="1999111100">
                  <w:marLeft w:val="-272"/>
                  <w:marRight w:val="0"/>
                  <w:marTop w:val="0"/>
                  <w:marBottom w:val="0"/>
                  <w:divBdr>
                    <w:top w:val="none" w:sz="0" w:space="0" w:color="auto"/>
                    <w:left w:val="none" w:sz="0" w:space="0" w:color="auto"/>
                    <w:bottom w:val="none" w:sz="0" w:space="0" w:color="auto"/>
                    <w:right w:val="none" w:sz="0" w:space="0" w:color="auto"/>
                  </w:divBdr>
                  <w:divsChild>
                    <w:div w:id="968584846">
                      <w:marLeft w:val="0"/>
                      <w:marRight w:val="0"/>
                      <w:marTop w:val="0"/>
                      <w:marBottom w:val="0"/>
                      <w:divBdr>
                        <w:top w:val="none" w:sz="0" w:space="0" w:color="auto"/>
                        <w:left w:val="none" w:sz="0" w:space="0" w:color="auto"/>
                        <w:bottom w:val="none" w:sz="0" w:space="0" w:color="auto"/>
                        <w:right w:val="none" w:sz="0" w:space="0" w:color="auto"/>
                      </w:divBdr>
                      <w:divsChild>
                        <w:div w:id="361395496">
                          <w:marLeft w:val="380"/>
                          <w:marRight w:val="367"/>
                          <w:marTop w:val="340"/>
                          <w:marBottom w:val="543"/>
                          <w:divBdr>
                            <w:top w:val="none" w:sz="0" w:space="0" w:color="auto"/>
                            <w:left w:val="none" w:sz="0" w:space="0" w:color="auto"/>
                            <w:bottom w:val="none" w:sz="0" w:space="0" w:color="auto"/>
                            <w:right w:val="none" w:sz="0" w:space="0" w:color="auto"/>
                          </w:divBdr>
                        </w:div>
                      </w:divsChild>
                    </w:div>
                  </w:divsChild>
                </w:div>
              </w:divsChild>
            </w:div>
          </w:divsChild>
        </w:div>
      </w:divsChild>
    </w:div>
    <w:div w:id="547300873">
      <w:bodyDiv w:val="1"/>
      <w:marLeft w:val="0"/>
      <w:marRight w:val="0"/>
      <w:marTop w:val="0"/>
      <w:marBottom w:val="0"/>
      <w:divBdr>
        <w:top w:val="none" w:sz="0" w:space="0" w:color="auto"/>
        <w:left w:val="none" w:sz="0" w:space="0" w:color="auto"/>
        <w:bottom w:val="none" w:sz="0" w:space="0" w:color="auto"/>
        <w:right w:val="none" w:sz="0" w:space="0" w:color="auto"/>
      </w:divBdr>
    </w:div>
    <w:div w:id="596523225">
      <w:bodyDiv w:val="1"/>
      <w:marLeft w:val="0"/>
      <w:marRight w:val="0"/>
      <w:marTop w:val="0"/>
      <w:marBottom w:val="0"/>
      <w:divBdr>
        <w:top w:val="none" w:sz="0" w:space="0" w:color="auto"/>
        <w:left w:val="none" w:sz="0" w:space="0" w:color="auto"/>
        <w:bottom w:val="none" w:sz="0" w:space="0" w:color="auto"/>
        <w:right w:val="none" w:sz="0" w:space="0" w:color="auto"/>
      </w:divBdr>
      <w:divsChild>
        <w:div w:id="625163623">
          <w:marLeft w:val="0"/>
          <w:marRight w:val="0"/>
          <w:marTop w:val="0"/>
          <w:marBottom w:val="0"/>
          <w:divBdr>
            <w:top w:val="none" w:sz="0" w:space="0" w:color="auto"/>
            <w:left w:val="none" w:sz="0" w:space="0" w:color="auto"/>
            <w:bottom w:val="none" w:sz="0" w:space="0" w:color="auto"/>
            <w:right w:val="none" w:sz="0" w:space="0" w:color="auto"/>
          </w:divBdr>
          <w:divsChild>
            <w:div w:id="1395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193">
      <w:bodyDiv w:val="1"/>
      <w:marLeft w:val="0"/>
      <w:marRight w:val="0"/>
      <w:marTop w:val="0"/>
      <w:marBottom w:val="0"/>
      <w:divBdr>
        <w:top w:val="none" w:sz="0" w:space="0" w:color="auto"/>
        <w:left w:val="none" w:sz="0" w:space="0" w:color="auto"/>
        <w:bottom w:val="none" w:sz="0" w:space="0" w:color="auto"/>
        <w:right w:val="none" w:sz="0" w:space="0" w:color="auto"/>
      </w:divBdr>
    </w:div>
    <w:div w:id="683019501">
      <w:bodyDiv w:val="1"/>
      <w:marLeft w:val="0"/>
      <w:marRight w:val="0"/>
      <w:marTop w:val="0"/>
      <w:marBottom w:val="0"/>
      <w:divBdr>
        <w:top w:val="none" w:sz="0" w:space="0" w:color="auto"/>
        <w:left w:val="none" w:sz="0" w:space="0" w:color="auto"/>
        <w:bottom w:val="none" w:sz="0" w:space="0" w:color="auto"/>
        <w:right w:val="none" w:sz="0" w:space="0" w:color="auto"/>
      </w:divBdr>
      <w:divsChild>
        <w:div w:id="1369725145">
          <w:marLeft w:val="0"/>
          <w:marRight w:val="0"/>
          <w:marTop w:val="0"/>
          <w:marBottom w:val="0"/>
          <w:divBdr>
            <w:top w:val="none" w:sz="0" w:space="0" w:color="auto"/>
            <w:left w:val="none" w:sz="0" w:space="0" w:color="auto"/>
            <w:bottom w:val="none" w:sz="0" w:space="0" w:color="auto"/>
            <w:right w:val="none" w:sz="0" w:space="0" w:color="auto"/>
          </w:divBdr>
          <w:divsChild>
            <w:div w:id="18380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3377">
      <w:bodyDiv w:val="1"/>
      <w:marLeft w:val="0"/>
      <w:marRight w:val="0"/>
      <w:marTop w:val="0"/>
      <w:marBottom w:val="0"/>
      <w:divBdr>
        <w:top w:val="none" w:sz="0" w:space="0" w:color="auto"/>
        <w:left w:val="none" w:sz="0" w:space="0" w:color="auto"/>
        <w:bottom w:val="none" w:sz="0" w:space="0" w:color="auto"/>
        <w:right w:val="none" w:sz="0" w:space="0" w:color="auto"/>
      </w:divBdr>
    </w:div>
    <w:div w:id="787313041">
      <w:bodyDiv w:val="1"/>
      <w:marLeft w:val="0"/>
      <w:marRight w:val="0"/>
      <w:marTop w:val="0"/>
      <w:marBottom w:val="0"/>
      <w:divBdr>
        <w:top w:val="none" w:sz="0" w:space="0" w:color="auto"/>
        <w:left w:val="none" w:sz="0" w:space="0" w:color="auto"/>
        <w:bottom w:val="none" w:sz="0" w:space="0" w:color="auto"/>
        <w:right w:val="none" w:sz="0" w:space="0" w:color="auto"/>
      </w:divBdr>
      <w:divsChild>
        <w:div w:id="202133718">
          <w:marLeft w:val="0"/>
          <w:marRight w:val="0"/>
          <w:marTop w:val="0"/>
          <w:marBottom w:val="0"/>
          <w:divBdr>
            <w:top w:val="none" w:sz="0" w:space="0" w:color="auto"/>
            <w:left w:val="none" w:sz="0" w:space="0" w:color="auto"/>
            <w:bottom w:val="none" w:sz="0" w:space="0" w:color="auto"/>
            <w:right w:val="none" w:sz="0" w:space="0" w:color="auto"/>
          </w:divBdr>
          <w:divsChild>
            <w:div w:id="7300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9390">
      <w:bodyDiv w:val="1"/>
      <w:marLeft w:val="0"/>
      <w:marRight w:val="0"/>
      <w:marTop w:val="0"/>
      <w:marBottom w:val="0"/>
      <w:divBdr>
        <w:top w:val="none" w:sz="0" w:space="0" w:color="auto"/>
        <w:left w:val="none" w:sz="0" w:space="0" w:color="auto"/>
        <w:bottom w:val="none" w:sz="0" w:space="0" w:color="auto"/>
        <w:right w:val="none" w:sz="0" w:space="0" w:color="auto"/>
      </w:divBdr>
    </w:div>
    <w:div w:id="1312638084">
      <w:bodyDiv w:val="1"/>
      <w:marLeft w:val="0"/>
      <w:marRight w:val="0"/>
      <w:marTop w:val="0"/>
      <w:marBottom w:val="0"/>
      <w:divBdr>
        <w:top w:val="none" w:sz="0" w:space="0" w:color="auto"/>
        <w:left w:val="none" w:sz="0" w:space="0" w:color="auto"/>
        <w:bottom w:val="none" w:sz="0" w:space="0" w:color="auto"/>
        <w:right w:val="none" w:sz="0" w:space="0" w:color="auto"/>
      </w:divBdr>
      <w:divsChild>
        <w:div w:id="1774323468">
          <w:marLeft w:val="0"/>
          <w:marRight w:val="0"/>
          <w:marTop w:val="0"/>
          <w:marBottom w:val="0"/>
          <w:divBdr>
            <w:top w:val="none" w:sz="0" w:space="0" w:color="auto"/>
            <w:left w:val="none" w:sz="0" w:space="0" w:color="auto"/>
            <w:bottom w:val="none" w:sz="0" w:space="0" w:color="auto"/>
            <w:right w:val="none" w:sz="0" w:space="0" w:color="auto"/>
          </w:divBdr>
          <w:divsChild>
            <w:div w:id="1039471827">
              <w:marLeft w:val="0"/>
              <w:marRight w:val="0"/>
              <w:marTop w:val="0"/>
              <w:marBottom w:val="0"/>
              <w:divBdr>
                <w:top w:val="none" w:sz="0" w:space="0" w:color="auto"/>
                <w:left w:val="none" w:sz="0" w:space="0" w:color="auto"/>
                <w:bottom w:val="none" w:sz="0" w:space="0" w:color="auto"/>
                <w:right w:val="none" w:sz="0" w:space="0" w:color="auto"/>
              </w:divBdr>
              <w:divsChild>
                <w:div w:id="1026247620">
                  <w:marLeft w:val="-272"/>
                  <w:marRight w:val="0"/>
                  <w:marTop w:val="0"/>
                  <w:marBottom w:val="0"/>
                  <w:divBdr>
                    <w:top w:val="none" w:sz="0" w:space="0" w:color="auto"/>
                    <w:left w:val="none" w:sz="0" w:space="0" w:color="auto"/>
                    <w:bottom w:val="none" w:sz="0" w:space="0" w:color="auto"/>
                    <w:right w:val="none" w:sz="0" w:space="0" w:color="auto"/>
                  </w:divBdr>
                  <w:divsChild>
                    <w:div w:id="54546816">
                      <w:marLeft w:val="0"/>
                      <w:marRight w:val="0"/>
                      <w:marTop w:val="0"/>
                      <w:marBottom w:val="0"/>
                      <w:divBdr>
                        <w:top w:val="none" w:sz="0" w:space="0" w:color="auto"/>
                        <w:left w:val="none" w:sz="0" w:space="0" w:color="auto"/>
                        <w:bottom w:val="none" w:sz="0" w:space="0" w:color="auto"/>
                        <w:right w:val="none" w:sz="0" w:space="0" w:color="auto"/>
                      </w:divBdr>
                      <w:divsChild>
                        <w:div w:id="1949041711">
                          <w:marLeft w:val="380"/>
                          <w:marRight w:val="367"/>
                          <w:marTop w:val="340"/>
                          <w:marBottom w:val="543"/>
                          <w:divBdr>
                            <w:top w:val="none" w:sz="0" w:space="0" w:color="auto"/>
                            <w:left w:val="none" w:sz="0" w:space="0" w:color="auto"/>
                            <w:bottom w:val="none" w:sz="0" w:space="0" w:color="auto"/>
                            <w:right w:val="none" w:sz="0" w:space="0" w:color="auto"/>
                          </w:divBdr>
                        </w:div>
                      </w:divsChild>
                    </w:div>
                  </w:divsChild>
                </w:div>
              </w:divsChild>
            </w:div>
          </w:divsChild>
        </w:div>
      </w:divsChild>
    </w:div>
    <w:div w:id="1384402837">
      <w:bodyDiv w:val="1"/>
      <w:marLeft w:val="0"/>
      <w:marRight w:val="0"/>
      <w:marTop w:val="0"/>
      <w:marBottom w:val="0"/>
      <w:divBdr>
        <w:top w:val="none" w:sz="0" w:space="0" w:color="auto"/>
        <w:left w:val="none" w:sz="0" w:space="0" w:color="auto"/>
        <w:bottom w:val="none" w:sz="0" w:space="0" w:color="auto"/>
        <w:right w:val="none" w:sz="0" w:space="0" w:color="auto"/>
      </w:divBdr>
    </w:div>
    <w:div w:id="1567639775">
      <w:bodyDiv w:val="1"/>
      <w:marLeft w:val="0"/>
      <w:marRight w:val="0"/>
      <w:marTop w:val="0"/>
      <w:marBottom w:val="0"/>
      <w:divBdr>
        <w:top w:val="none" w:sz="0" w:space="0" w:color="auto"/>
        <w:left w:val="none" w:sz="0" w:space="0" w:color="auto"/>
        <w:bottom w:val="none" w:sz="0" w:space="0" w:color="auto"/>
        <w:right w:val="none" w:sz="0" w:space="0" w:color="auto"/>
      </w:divBdr>
      <w:divsChild>
        <w:div w:id="114914304">
          <w:marLeft w:val="0"/>
          <w:marRight w:val="0"/>
          <w:marTop w:val="0"/>
          <w:marBottom w:val="0"/>
          <w:divBdr>
            <w:top w:val="none" w:sz="0" w:space="0" w:color="auto"/>
            <w:left w:val="none" w:sz="0" w:space="0" w:color="auto"/>
            <w:bottom w:val="none" w:sz="0" w:space="0" w:color="auto"/>
            <w:right w:val="none" w:sz="0" w:space="0" w:color="auto"/>
          </w:divBdr>
          <w:divsChild>
            <w:div w:id="563374014">
              <w:marLeft w:val="0"/>
              <w:marRight w:val="0"/>
              <w:marTop w:val="0"/>
              <w:marBottom w:val="0"/>
              <w:divBdr>
                <w:top w:val="none" w:sz="0" w:space="0" w:color="auto"/>
                <w:left w:val="none" w:sz="0" w:space="0" w:color="auto"/>
                <w:bottom w:val="none" w:sz="0" w:space="0" w:color="auto"/>
                <w:right w:val="none" w:sz="0" w:space="0" w:color="auto"/>
              </w:divBdr>
              <w:divsChild>
                <w:div w:id="1832938571">
                  <w:marLeft w:val="0"/>
                  <w:marRight w:val="0"/>
                  <w:marTop w:val="0"/>
                  <w:marBottom w:val="0"/>
                  <w:divBdr>
                    <w:top w:val="none" w:sz="0" w:space="0" w:color="auto"/>
                    <w:left w:val="none" w:sz="0" w:space="0" w:color="auto"/>
                    <w:bottom w:val="none" w:sz="0" w:space="0" w:color="auto"/>
                    <w:right w:val="none" w:sz="0" w:space="0" w:color="auto"/>
                  </w:divBdr>
                  <w:divsChild>
                    <w:div w:id="2015374348">
                      <w:marLeft w:val="0"/>
                      <w:marRight w:val="0"/>
                      <w:marTop w:val="0"/>
                      <w:marBottom w:val="0"/>
                      <w:divBdr>
                        <w:top w:val="none" w:sz="0" w:space="0" w:color="auto"/>
                        <w:left w:val="none" w:sz="0" w:space="0" w:color="auto"/>
                        <w:bottom w:val="none" w:sz="0" w:space="0" w:color="auto"/>
                        <w:right w:val="none" w:sz="0" w:space="0" w:color="auto"/>
                      </w:divBdr>
                      <w:divsChild>
                        <w:div w:id="1641224100">
                          <w:marLeft w:val="0"/>
                          <w:marRight w:val="0"/>
                          <w:marTop w:val="0"/>
                          <w:marBottom w:val="0"/>
                          <w:divBdr>
                            <w:top w:val="none" w:sz="0" w:space="0" w:color="auto"/>
                            <w:left w:val="none" w:sz="0" w:space="0" w:color="auto"/>
                            <w:bottom w:val="none" w:sz="0" w:space="0" w:color="auto"/>
                            <w:right w:val="none" w:sz="0" w:space="0" w:color="auto"/>
                          </w:divBdr>
                          <w:divsChild>
                            <w:div w:id="953900047">
                              <w:marLeft w:val="0"/>
                              <w:marRight w:val="0"/>
                              <w:marTop w:val="0"/>
                              <w:marBottom w:val="0"/>
                              <w:divBdr>
                                <w:top w:val="none" w:sz="0" w:space="0" w:color="auto"/>
                                <w:left w:val="none" w:sz="0" w:space="0" w:color="auto"/>
                                <w:bottom w:val="none" w:sz="0" w:space="0" w:color="auto"/>
                                <w:right w:val="none" w:sz="0" w:space="0" w:color="auto"/>
                              </w:divBdr>
                              <w:divsChild>
                                <w:div w:id="2056852670">
                                  <w:marLeft w:val="0"/>
                                  <w:marRight w:val="0"/>
                                  <w:marTop w:val="0"/>
                                  <w:marBottom w:val="0"/>
                                  <w:divBdr>
                                    <w:top w:val="none" w:sz="0" w:space="0" w:color="auto"/>
                                    <w:left w:val="none" w:sz="0" w:space="0" w:color="auto"/>
                                    <w:bottom w:val="none" w:sz="0" w:space="0" w:color="auto"/>
                                    <w:right w:val="none" w:sz="0" w:space="0" w:color="auto"/>
                                  </w:divBdr>
                                  <w:divsChild>
                                    <w:div w:id="342324435">
                                      <w:marLeft w:val="0"/>
                                      <w:marRight w:val="0"/>
                                      <w:marTop w:val="0"/>
                                      <w:marBottom w:val="0"/>
                                      <w:divBdr>
                                        <w:top w:val="none" w:sz="0" w:space="0" w:color="auto"/>
                                        <w:left w:val="none" w:sz="0" w:space="0" w:color="auto"/>
                                        <w:bottom w:val="none" w:sz="0" w:space="0" w:color="auto"/>
                                        <w:right w:val="none" w:sz="0" w:space="0" w:color="auto"/>
                                      </w:divBdr>
                                      <w:divsChild>
                                        <w:div w:id="353307059">
                                          <w:marLeft w:val="0"/>
                                          <w:marRight w:val="0"/>
                                          <w:marTop w:val="0"/>
                                          <w:marBottom w:val="0"/>
                                          <w:divBdr>
                                            <w:top w:val="none" w:sz="0" w:space="0" w:color="auto"/>
                                            <w:left w:val="none" w:sz="0" w:space="0" w:color="auto"/>
                                            <w:bottom w:val="none" w:sz="0" w:space="0" w:color="auto"/>
                                            <w:right w:val="none" w:sz="0" w:space="0" w:color="auto"/>
                                          </w:divBdr>
                                          <w:divsChild>
                                            <w:div w:id="1513498110">
                                              <w:marLeft w:val="0"/>
                                              <w:marRight w:val="0"/>
                                              <w:marTop w:val="0"/>
                                              <w:marBottom w:val="0"/>
                                              <w:divBdr>
                                                <w:top w:val="none" w:sz="0" w:space="0" w:color="auto"/>
                                                <w:left w:val="none" w:sz="0" w:space="0" w:color="auto"/>
                                                <w:bottom w:val="none" w:sz="0" w:space="0" w:color="auto"/>
                                                <w:right w:val="none" w:sz="0" w:space="0" w:color="auto"/>
                                              </w:divBdr>
                                              <w:divsChild>
                                                <w:div w:id="15105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324880">
      <w:bodyDiv w:val="1"/>
      <w:marLeft w:val="0"/>
      <w:marRight w:val="0"/>
      <w:marTop w:val="0"/>
      <w:marBottom w:val="0"/>
      <w:divBdr>
        <w:top w:val="none" w:sz="0" w:space="0" w:color="auto"/>
        <w:left w:val="none" w:sz="0" w:space="0" w:color="auto"/>
        <w:bottom w:val="none" w:sz="0" w:space="0" w:color="auto"/>
        <w:right w:val="none" w:sz="0" w:space="0" w:color="auto"/>
      </w:divBdr>
    </w:div>
    <w:div w:id="1843546186">
      <w:bodyDiv w:val="1"/>
      <w:marLeft w:val="0"/>
      <w:marRight w:val="0"/>
      <w:marTop w:val="0"/>
      <w:marBottom w:val="0"/>
      <w:divBdr>
        <w:top w:val="none" w:sz="0" w:space="0" w:color="auto"/>
        <w:left w:val="none" w:sz="0" w:space="0" w:color="auto"/>
        <w:bottom w:val="none" w:sz="0" w:space="0" w:color="auto"/>
        <w:right w:val="none" w:sz="0" w:space="0" w:color="auto"/>
      </w:divBdr>
    </w:div>
    <w:div w:id="2035182056">
      <w:bodyDiv w:val="1"/>
      <w:marLeft w:val="0"/>
      <w:marRight w:val="0"/>
      <w:marTop w:val="0"/>
      <w:marBottom w:val="0"/>
      <w:divBdr>
        <w:top w:val="none" w:sz="0" w:space="0" w:color="auto"/>
        <w:left w:val="none" w:sz="0" w:space="0" w:color="auto"/>
        <w:bottom w:val="none" w:sz="0" w:space="0" w:color="auto"/>
        <w:right w:val="none" w:sz="0" w:space="0" w:color="auto"/>
      </w:divBdr>
      <w:divsChild>
        <w:div w:id="540095438">
          <w:marLeft w:val="0"/>
          <w:marRight w:val="0"/>
          <w:marTop w:val="0"/>
          <w:marBottom w:val="0"/>
          <w:divBdr>
            <w:top w:val="none" w:sz="0" w:space="0" w:color="auto"/>
            <w:left w:val="none" w:sz="0" w:space="0" w:color="auto"/>
            <w:bottom w:val="none" w:sz="0" w:space="0" w:color="auto"/>
            <w:right w:val="none" w:sz="0" w:space="0" w:color="auto"/>
          </w:divBdr>
          <w:divsChild>
            <w:div w:id="914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rco.com/presse/detail/" TargetMode="External"/><Relationship Id="rId4" Type="http://schemas.openxmlformats.org/officeDocument/2006/relationships/settings" Target="settings.xml"/><Relationship Id="rId9" Type="http://schemas.openxmlformats.org/officeDocument/2006/relationships/hyperlink" Target="mailto:schoenfelder@borc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1B8A9-C4AB-4040-8705-D6845298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5769</CharactersWithSpaces>
  <SharedDoc>false</SharedDoc>
  <HLinks>
    <vt:vector size="6" baseType="variant">
      <vt:variant>
        <vt:i4>5898269</vt:i4>
      </vt:variant>
      <vt:variant>
        <vt:i4>0</vt:i4>
      </vt:variant>
      <vt:variant>
        <vt:i4>0</vt:i4>
      </vt:variant>
      <vt:variant>
        <vt:i4>5</vt:i4>
      </vt:variant>
      <vt:variant>
        <vt:lpwstr>http://www.borco.com/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5</cp:revision>
  <cp:lastPrinted>2019-09-18T09:20:00Z</cp:lastPrinted>
  <dcterms:created xsi:type="dcterms:W3CDTF">2019-09-26T09:26:00Z</dcterms:created>
  <dcterms:modified xsi:type="dcterms:W3CDTF">2019-09-26T09:49:00Z</dcterms:modified>
</cp:coreProperties>
</file>